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EDE41D0" w14:textId="53ABB8B5" w:rsidR="00D66778" w:rsidRPr="00E87B75" w:rsidRDefault="00DF0E1E" w:rsidP="00E87B75">
      <w:pPr>
        <w:ind w:left="140"/>
        <w:jc w:val="left"/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</w:pPr>
      <w:r>
        <w:rPr>
          <w:rFonts w:ascii="BIZ UDPゴシック" w:eastAsia="BIZ UDPゴシック" w:hAnsi="BIZ UDPゴシック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4FCB14" wp14:editId="58B2839A">
                <wp:simplePos x="0" y="0"/>
                <wp:positionH relativeFrom="column">
                  <wp:posOffset>5735955</wp:posOffset>
                </wp:positionH>
                <wp:positionV relativeFrom="paragraph">
                  <wp:posOffset>-206375</wp:posOffset>
                </wp:positionV>
                <wp:extent cx="832485" cy="358140"/>
                <wp:effectExtent l="0" t="0" r="2476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485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EF126" w14:textId="4C58A605" w:rsidR="00DF0E1E" w:rsidRPr="00DF41CB" w:rsidRDefault="00DF0E1E" w:rsidP="00DF0E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DF41C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FCB14" id="正方形/長方形 3" o:spid="_x0000_s1026" style="position:absolute;left:0;text-align:left;margin-left:451.65pt;margin-top:-16.25pt;width:65.55pt;height:2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" fillcolor="white [3212]" strokecolor="black [3213]" strokeweight="1pt">
                <v:textbox>
                  <w:txbxContent>
                    <w:p w14:paraId="02CEF126" w14:textId="4C58A605" w:rsidR="00DF0E1E" w:rsidRPr="00DF41CB" w:rsidRDefault="00DF0E1E" w:rsidP="00DF0E1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DF41C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554615" w:rsidRPr="00E87B75">
        <w:rPr>
          <w:rFonts w:ascii="BIZ UDPゴシック" w:eastAsia="BIZ UDPゴシック" w:hAnsi="BIZ UDPゴシック"/>
          <w:b/>
          <w:noProof/>
          <w:sz w:val="18"/>
          <w:szCs w:val="1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41076" wp14:editId="6E53B94E">
                <wp:simplePos x="0" y="0"/>
                <wp:positionH relativeFrom="margin">
                  <wp:posOffset>4318635</wp:posOffset>
                </wp:positionH>
                <wp:positionV relativeFrom="paragraph">
                  <wp:posOffset>6350</wp:posOffset>
                </wp:positionV>
                <wp:extent cx="1800225" cy="2952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6413DB4" w14:textId="3074296E" w:rsidR="0009537A" w:rsidRPr="009F2B50" w:rsidRDefault="0009537A" w:rsidP="00E87B7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F2B5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9F2B5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F2B5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9F2B5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410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0.05pt;margin-top:.5pt;width:141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" fillcolor="white [3201]" strokecolor="black [3213]" strokeweight="1.5pt">
                <v:textbox>
                  <w:txbxContent>
                    <w:p w14:paraId="16413DB4" w14:textId="3074296E" w:rsidR="0009537A" w:rsidRPr="009F2B50" w:rsidRDefault="0009537A" w:rsidP="00E87B7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F2B50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</w:t>
                      </w:r>
                      <w:r w:rsidRPr="009F2B5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9F2B50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</w:t>
                      </w:r>
                      <w:r w:rsidRPr="009F2B50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97A" w:rsidRPr="00E87B75">
        <w:rPr>
          <w:rFonts w:ascii="BIZ UDPゴシック" w:eastAsia="BIZ UDPゴシック" w:hAnsi="BIZ UDPゴシック"/>
          <w:b/>
          <w:noProof/>
          <w:sz w:val="18"/>
          <w:szCs w:val="1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80813" wp14:editId="19636A75">
                <wp:simplePos x="0" y="0"/>
                <wp:positionH relativeFrom="margin">
                  <wp:posOffset>4328160</wp:posOffset>
                </wp:positionH>
                <wp:positionV relativeFrom="paragraph">
                  <wp:posOffset>-3175</wp:posOffset>
                </wp:positionV>
                <wp:extent cx="542925" cy="2952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8427F4A" w14:textId="69FB57E3" w:rsidR="0009537A" w:rsidRPr="00E87B75" w:rsidRDefault="0009537A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87B75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依頼日</w:t>
                            </w:r>
                            <w:r w:rsidRPr="00E87B75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80813" id="テキスト ボックス 4" o:spid="_x0000_s1027" type="#_x0000_t202" style="position:absolute;left:0;text-align:left;margin-left:340.8pt;margin-top:-.25pt;width:42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" fillcolor="#5a5a5a [2109]" strokecolor="#747070 [1614]" strokeweight=".5pt">
                <v:textbox>
                  <w:txbxContent>
                    <w:p w14:paraId="48427F4A" w14:textId="69FB57E3" w:rsidR="0009537A" w:rsidRPr="00E87B75" w:rsidRDefault="0009537A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E87B75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18"/>
                          <w:szCs w:val="18"/>
                        </w:rPr>
                        <w:t>依頼日</w:t>
                      </w:r>
                      <w:r w:rsidRPr="00E87B75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1AAE" w:rsidRPr="00E87B75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[</w:t>
      </w:r>
      <w:r w:rsidR="00D66778" w:rsidRPr="00E87B75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社債権者⇒お取り扱いの口座管理機関</w:t>
      </w:r>
      <w:r w:rsidR="00C73D04" w:rsidRPr="00E87B75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へ</w:t>
      </w:r>
      <w:r w:rsidR="00D66778" w:rsidRPr="00E87B75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]</w:t>
      </w:r>
    </w:p>
    <w:p w14:paraId="73094573" w14:textId="76EBB650" w:rsidR="00592314" w:rsidRPr="00E87B75" w:rsidRDefault="00D66778" w:rsidP="00C81016">
      <w:pPr>
        <w:ind w:firstLineChars="78" w:firstLine="140"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E87B75" w:rsidDel="00D66778">
        <w:rPr>
          <w:rFonts w:ascii="ＭＳ 明朝" w:eastAsia="ＭＳ 明朝" w:hAnsi="ＭＳ 明朝"/>
          <w:sz w:val="18"/>
          <w:szCs w:val="18"/>
          <w:u w:val="single"/>
        </w:rPr>
        <w:t xml:space="preserve"> </w:t>
      </w:r>
      <w:r w:rsidR="00197254" w:rsidRPr="00E87B75">
        <w:rPr>
          <w:rFonts w:ascii="ＭＳ ゴシック" w:eastAsia="ＭＳ ゴシック" w:hAnsi="ＭＳ ゴシック" w:hint="eastAsia"/>
          <w:sz w:val="18"/>
          <w:szCs w:val="18"/>
          <w:u w:val="single"/>
        </w:rPr>
        <w:t>口</w:t>
      </w:r>
      <w:r w:rsidR="00592314" w:rsidRPr="00E87B75">
        <w:rPr>
          <w:rFonts w:ascii="ＭＳ ゴシック" w:eastAsia="ＭＳ ゴシック" w:hAnsi="ＭＳ ゴシック" w:hint="eastAsia"/>
          <w:sz w:val="18"/>
          <w:szCs w:val="18"/>
          <w:u w:val="single"/>
        </w:rPr>
        <w:t>座管理機関</w:t>
      </w:r>
      <w:r w:rsidR="00C81016" w:rsidRPr="00E87B7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御中</w:t>
      </w:r>
    </w:p>
    <w:p w14:paraId="1D4201AE" w14:textId="5A618506" w:rsidR="00E96BFC" w:rsidRPr="00E87B75" w:rsidRDefault="00E96BFC" w:rsidP="00E87B75">
      <w:pPr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14:paraId="158A1D8E" w14:textId="504869F2" w:rsidR="00F30270" w:rsidRPr="009F2B50" w:rsidRDefault="00F30270" w:rsidP="009F1C95">
      <w:pPr>
        <w:ind w:leftChars="-1" w:left="-1" w:hanging="1"/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r w:rsidRPr="009F2B50">
        <w:rPr>
          <w:rFonts w:ascii="ＭＳ ゴシック" w:eastAsia="ＭＳ ゴシック" w:hAnsi="ＭＳ ゴシック" w:hint="eastAsia"/>
          <w:b/>
          <w:sz w:val="18"/>
          <w:szCs w:val="18"/>
        </w:rPr>
        <w:t>社債権者集会</w:t>
      </w:r>
      <w:r w:rsidR="000C2817">
        <w:rPr>
          <w:rFonts w:ascii="ＭＳ ゴシック" w:eastAsia="ＭＳ ゴシック" w:hAnsi="ＭＳ ゴシック" w:hint="eastAsia"/>
          <w:b/>
          <w:sz w:val="18"/>
          <w:szCs w:val="18"/>
        </w:rPr>
        <w:t>用</w:t>
      </w:r>
    </w:p>
    <w:p w14:paraId="2C38F166" w14:textId="5F90DE44" w:rsidR="00D66778" w:rsidRPr="009F2B50" w:rsidRDefault="003869B6" w:rsidP="00366E7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振替法</w:t>
      </w:r>
      <w:r w:rsidR="00AC6E4B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592314" w:rsidRPr="009F2B50">
        <w:rPr>
          <w:rFonts w:ascii="ＭＳ ゴシック" w:eastAsia="ＭＳ ゴシック" w:hAnsi="ＭＳ ゴシック"/>
          <w:b/>
          <w:sz w:val="24"/>
          <w:szCs w:val="24"/>
        </w:rPr>
        <w:t>86条証明書</w:t>
      </w:r>
      <w:r w:rsidR="003B47EE" w:rsidRPr="009F2B50">
        <w:rPr>
          <w:rFonts w:ascii="ＭＳ ゴシック" w:eastAsia="ＭＳ ゴシック" w:hAnsi="ＭＳ ゴシック" w:hint="eastAsia"/>
          <w:b/>
          <w:sz w:val="24"/>
          <w:szCs w:val="24"/>
        </w:rPr>
        <w:t>発行依頼書</w:t>
      </w:r>
    </w:p>
    <w:p w14:paraId="6E9C9C90" w14:textId="55AD8E2D" w:rsidR="00F30270" w:rsidRDefault="00F30270" w:rsidP="00366E7A">
      <w:pPr>
        <w:ind w:leftChars="-405" w:left="-850" w:firstLineChars="1968" w:firstLine="3149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2824D917" w14:textId="77777777" w:rsidR="00624FC7" w:rsidRPr="00E87B75" w:rsidRDefault="00624FC7" w:rsidP="00E87B75">
      <w:pPr>
        <w:ind w:leftChars="-405" w:left="-850" w:firstLineChars="2677" w:firstLine="4300"/>
        <w:jc w:val="left"/>
        <w:rPr>
          <w:rFonts w:ascii="ＭＳ ゴシック" w:eastAsia="ＭＳ ゴシック" w:hAnsi="ＭＳ ゴシック"/>
          <w:b/>
          <w:sz w:val="16"/>
          <w:szCs w:val="16"/>
        </w:rPr>
      </w:pPr>
    </w:p>
    <w:tbl>
      <w:tblPr>
        <w:tblStyle w:val="a3"/>
        <w:tblpPr w:leftFromText="142" w:rightFromText="142" w:vertAnchor="page" w:horzAnchor="margin" w:tblpY="2851"/>
        <w:tblW w:w="9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1275"/>
        <w:gridCol w:w="5245"/>
        <w:gridCol w:w="2127"/>
      </w:tblGrid>
      <w:tr w:rsidR="00554615" w:rsidRPr="009F2B50" w14:paraId="36409E36" w14:textId="77777777" w:rsidTr="00E87B75">
        <w:trPr>
          <w:trHeight w:val="699"/>
        </w:trPr>
        <w:tc>
          <w:tcPr>
            <w:tcW w:w="978" w:type="dxa"/>
            <w:vMerge w:val="restart"/>
            <w:shd w:val="clear" w:color="auto" w:fill="767171" w:themeFill="background2" w:themeFillShade="80"/>
            <w:vAlign w:val="center"/>
          </w:tcPr>
          <w:p w14:paraId="01A61F84" w14:textId="77777777" w:rsidR="00FF597A" w:rsidRPr="00E761DC" w:rsidRDefault="00FF597A" w:rsidP="00FF597A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8"/>
                <w:szCs w:val="18"/>
              </w:rPr>
            </w:pPr>
            <w:r w:rsidRPr="00E761DC">
              <w:rPr>
                <w:rFonts w:ascii="ＭＳ ゴシック" w:eastAsia="ＭＳ ゴシック" w:hAnsi="ＭＳ ゴシック" w:hint="eastAsia"/>
                <w:color w:val="FFFFFF" w:themeColor="background1"/>
                <w:sz w:val="18"/>
                <w:szCs w:val="18"/>
              </w:rPr>
              <w:t>社債権者</w:t>
            </w:r>
          </w:p>
        </w:tc>
        <w:tc>
          <w:tcPr>
            <w:tcW w:w="1275" w:type="dxa"/>
            <w:shd w:val="clear" w:color="auto" w:fill="767171" w:themeFill="background2" w:themeFillShade="80"/>
            <w:vAlign w:val="center"/>
          </w:tcPr>
          <w:p w14:paraId="5D13ACD2" w14:textId="77777777" w:rsidR="00FF597A" w:rsidRPr="00E761DC" w:rsidRDefault="00FF597A" w:rsidP="00FF597A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8"/>
                <w:szCs w:val="18"/>
              </w:rPr>
            </w:pPr>
            <w:r w:rsidRPr="00E761DC">
              <w:rPr>
                <w:rFonts w:ascii="ＭＳ ゴシック" w:eastAsia="ＭＳ ゴシック" w:hAnsi="ＭＳ ゴシック" w:hint="eastAsia"/>
                <w:color w:val="FFFFFF" w:themeColor="background1"/>
                <w:sz w:val="18"/>
                <w:szCs w:val="18"/>
              </w:rPr>
              <w:t>住　所</w:t>
            </w:r>
          </w:p>
        </w:tc>
        <w:tc>
          <w:tcPr>
            <w:tcW w:w="5245" w:type="dxa"/>
          </w:tcPr>
          <w:p w14:paraId="56D9D206" w14:textId="77777777" w:rsidR="00FF597A" w:rsidRPr="009F2B50" w:rsidRDefault="00FF597A" w:rsidP="00FF597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767171" w:themeFill="background2" w:themeFillShade="80"/>
            <w:vAlign w:val="center"/>
          </w:tcPr>
          <w:p w14:paraId="7D5B1E65" w14:textId="77777777" w:rsidR="00FF597A" w:rsidRDefault="00FF597A" w:rsidP="00FF597A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8"/>
                <w:szCs w:val="18"/>
              </w:rPr>
            </w:pPr>
            <w:r w:rsidRPr="00E761DC">
              <w:rPr>
                <w:rFonts w:ascii="ＭＳ ゴシック" w:eastAsia="ＭＳ ゴシック" w:hAnsi="ＭＳ ゴシック" w:hint="eastAsia"/>
                <w:color w:val="FFFFFF" w:themeColor="background1"/>
                <w:sz w:val="18"/>
                <w:szCs w:val="18"/>
              </w:rPr>
              <w:t>届出印</w:t>
            </w:r>
          </w:p>
          <w:p w14:paraId="2BAA1050" w14:textId="77777777" w:rsidR="00FF597A" w:rsidRPr="00E761DC" w:rsidRDefault="00FF597A" w:rsidP="00FF597A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18"/>
                <w:szCs w:val="18"/>
              </w:rPr>
              <w:t>(口座管理機関届出印</w:t>
            </w:r>
            <w:r>
              <w:rPr>
                <w:rFonts w:ascii="ＭＳ ゴシック" w:eastAsia="ＭＳ ゴシック" w:hAnsi="ＭＳ ゴシック"/>
                <w:color w:val="FFFFFF" w:themeColor="background1"/>
                <w:sz w:val="18"/>
                <w:szCs w:val="18"/>
              </w:rPr>
              <w:t>）</w:t>
            </w:r>
          </w:p>
        </w:tc>
      </w:tr>
      <w:tr w:rsidR="00554615" w:rsidRPr="009F2B50" w14:paraId="045AF2E4" w14:textId="77777777" w:rsidTr="00747DAB">
        <w:trPr>
          <w:trHeight w:val="919"/>
        </w:trPr>
        <w:tc>
          <w:tcPr>
            <w:tcW w:w="978" w:type="dxa"/>
            <w:vMerge/>
            <w:shd w:val="clear" w:color="auto" w:fill="767171" w:themeFill="background2" w:themeFillShade="80"/>
          </w:tcPr>
          <w:p w14:paraId="68024C97" w14:textId="77777777" w:rsidR="00FF597A" w:rsidRPr="00E761DC" w:rsidRDefault="00FF597A" w:rsidP="00FF597A">
            <w:pPr>
              <w:rPr>
                <w:rFonts w:ascii="ＭＳ ゴシック" w:eastAsia="ＭＳ ゴシック" w:hAnsi="ＭＳ ゴシック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767171" w:themeFill="background2" w:themeFillShade="80"/>
            <w:vAlign w:val="center"/>
          </w:tcPr>
          <w:p w14:paraId="4DA59E97" w14:textId="33A5F00F" w:rsidR="00FF597A" w:rsidRPr="00E761DC" w:rsidRDefault="00FF597A" w:rsidP="00FF597A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8"/>
                <w:szCs w:val="18"/>
              </w:rPr>
            </w:pPr>
            <w:r w:rsidRPr="00E761DC">
              <w:rPr>
                <w:rFonts w:ascii="ＭＳ ゴシック" w:eastAsia="ＭＳ ゴシック" w:hAnsi="ＭＳ ゴシック" w:hint="eastAsia"/>
                <w:color w:val="FFFFFF" w:themeColor="background1"/>
                <w:sz w:val="18"/>
                <w:szCs w:val="18"/>
              </w:rPr>
              <w:t>氏名・</w:t>
            </w:r>
            <w:r w:rsidR="00D02896">
              <w:rPr>
                <w:rFonts w:ascii="ＭＳ ゴシック" w:eastAsia="ＭＳ ゴシック" w:hAnsi="ＭＳ ゴシック" w:hint="eastAsia"/>
                <w:color w:val="FFFFFF" w:themeColor="background1"/>
                <w:sz w:val="18"/>
                <w:szCs w:val="18"/>
              </w:rPr>
              <w:t>商号代表者名</w:t>
            </w:r>
            <w:r w:rsidRPr="00E761DC">
              <w:rPr>
                <w:rFonts w:ascii="ＭＳ ゴシック" w:eastAsia="ＭＳ ゴシック" w:hAnsi="ＭＳ ゴシック" w:hint="eastAsia"/>
                <w:color w:val="FFFFFF" w:themeColor="background1"/>
                <w:sz w:val="18"/>
                <w:szCs w:val="18"/>
              </w:rPr>
              <w:t>代表者名</w:t>
            </w:r>
          </w:p>
        </w:tc>
        <w:tc>
          <w:tcPr>
            <w:tcW w:w="5245" w:type="dxa"/>
          </w:tcPr>
          <w:p w14:paraId="65C1EB7B" w14:textId="172B3A00" w:rsidR="00FF597A" w:rsidRPr="00D02896" w:rsidRDefault="00FF597A" w:rsidP="00FF597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B73CBB6" w14:textId="77777777" w:rsidR="00FF597A" w:rsidRPr="009F2B50" w:rsidRDefault="00FF597A" w:rsidP="00FF59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tbl>
      <w:tblPr>
        <w:tblStyle w:val="a3"/>
        <w:tblW w:w="9639" w:type="dxa"/>
        <w:tblInd w:w="-5" w:type="dxa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769"/>
        <w:gridCol w:w="7870"/>
      </w:tblGrid>
      <w:tr w:rsidR="00835D9D" w:rsidRPr="009F2B50" w14:paraId="6C4FFBD0" w14:textId="77777777" w:rsidTr="00277619">
        <w:trPr>
          <w:trHeight w:val="408"/>
        </w:trPr>
        <w:tc>
          <w:tcPr>
            <w:tcW w:w="1769" w:type="dxa"/>
            <w:shd w:val="clear" w:color="auto" w:fill="E7E6E6" w:themeFill="background2"/>
          </w:tcPr>
          <w:p w14:paraId="3B6D833C" w14:textId="7540B7EB" w:rsidR="00835D9D" w:rsidRPr="009F2B50" w:rsidRDefault="00835D9D" w:rsidP="00624FC7">
            <w:pPr>
              <w:ind w:rightChars="-68" w:right="-14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ISINコード</w:t>
            </w:r>
          </w:p>
        </w:tc>
        <w:tc>
          <w:tcPr>
            <w:tcW w:w="7870" w:type="dxa"/>
            <w:shd w:val="clear" w:color="auto" w:fill="E7E6E6" w:themeFill="background2"/>
          </w:tcPr>
          <w:p w14:paraId="73505814" w14:textId="7FF734E7" w:rsidR="00835D9D" w:rsidRPr="00ED49C5" w:rsidRDefault="00835D9D" w:rsidP="000A5D2A">
            <w:pPr>
              <w:tabs>
                <w:tab w:val="left" w:pos="5326"/>
              </w:tabs>
              <w:ind w:rightChars="-68"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D49C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〔JP</w:t>
            </w:r>
            <w:r w:rsidR="0092616C" w:rsidRPr="00ED49C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XXXXXXXXXX</w:t>
            </w:r>
            <w:r w:rsidRPr="00ED49C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〕</w:t>
            </w:r>
            <w:r w:rsidR="00CC496C" w:rsidRPr="00ED49C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　　　　　　　　　　　　　</w:t>
            </w:r>
            <w:r w:rsidR="0092616C" w:rsidRPr="00ED49C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　　　　</w:t>
            </w:r>
            <w:r w:rsidR="00CC496C" w:rsidRPr="00ED49C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CC496C" w:rsidRPr="00ED49C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（注：発行</w:t>
            </w:r>
            <w:r w:rsidR="000A5D2A" w:rsidRPr="00ED49C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者</w:t>
            </w:r>
            <w:r w:rsidR="00CC496C" w:rsidRPr="00ED49C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が予め記載）</w:t>
            </w:r>
          </w:p>
        </w:tc>
      </w:tr>
      <w:tr w:rsidR="00835D9D" w:rsidRPr="009F2B50" w14:paraId="328E4678" w14:textId="77777777" w:rsidTr="00E87B75">
        <w:tc>
          <w:tcPr>
            <w:tcW w:w="1769" w:type="dxa"/>
            <w:shd w:val="clear" w:color="auto" w:fill="E7E6E6" w:themeFill="background2"/>
          </w:tcPr>
          <w:p w14:paraId="537C40D7" w14:textId="28C3A860" w:rsidR="00835D9D" w:rsidRPr="009F2B50" w:rsidRDefault="00835D9D" w:rsidP="00AC6E4B">
            <w:pPr>
              <w:ind w:rightChars="-68" w:right="-14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銘柄名称</w:t>
            </w:r>
          </w:p>
        </w:tc>
        <w:tc>
          <w:tcPr>
            <w:tcW w:w="7870" w:type="dxa"/>
            <w:shd w:val="clear" w:color="auto" w:fill="E7E6E6" w:themeFill="background2"/>
          </w:tcPr>
          <w:p w14:paraId="60D04FB2" w14:textId="49B590BB" w:rsidR="00835D9D" w:rsidRPr="00ED49C5" w:rsidRDefault="00835D9D" w:rsidP="000A5D2A">
            <w:pPr>
              <w:ind w:rightChars="-68"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D49C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〔●●株式会社第●回無担保社債（社債間同順位特約付）〕</w:t>
            </w:r>
            <w:r w:rsidR="00CC496C" w:rsidRPr="00ED49C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　 　</w:t>
            </w:r>
            <w:r w:rsidR="00CC496C" w:rsidRPr="00ED49C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（注：発行</w:t>
            </w:r>
            <w:r w:rsidR="000A5D2A" w:rsidRPr="00ED49C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者</w:t>
            </w:r>
            <w:r w:rsidR="00CC496C" w:rsidRPr="00ED49C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が予め記載）</w:t>
            </w:r>
          </w:p>
        </w:tc>
      </w:tr>
      <w:tr w:rsidR="00835D9D" w:rsidRPr="009F2B50" w14:paraId="1BC65633" w14:textId="77777777" w:rsidTr="00E87B75">
        <w:tc>
          <w:tcPr>
            <w:tcW w:w="1769" w:type="dxa"/>
            <w:shd w:val="clear" w:color="auto" w:fill="E7E6E6" w:themeFill="background2"/>
          </w:tcPr>
          <w:p w14:paraId="1732252A" w14:textId="047C1A90" w:rsidR="00835D9D" w:rsidRPr="009F2B50" w:rsidRDefault="00835D9D" w:rsidP="000C2817">
            <w:pPr>
              <w:ind w:rightChars="-68" w:right="-143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社債権者集会開催日</w:t>
            </w:r>
          </w:p>
        </w:tc>
        <w:tc>
          <w:tcPr>
            <w:tcW w:w="7870" w:type="dxa"/>
            <w:shd w:val="clear" w:color="auto" w:fill="E7E6E6" w:themeFill="background2"/>
          </w:tcPr>
          <w:p w14:paraId="79C87F3E" w14:textId="557E37DD" w:rsidR="00835D9D" w:rsidRPr="00ED49C5" w:rsidRDefault="00835D9D" w:rsidP="000A5D2A">
            <w:pPr>
              <w:ind w:rightChars="-68"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D49C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〔</w:t>
            </w:r>
            <w:r w:rsidR="0092616C" w:rsidRPr="00ED49C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２０</w:t>
            </w:r>
            <w:r w:rsidRPr="00ED49C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●●年●●月●●日〕</w:t>
            </w:r>
            <w:r w:rsidR="00CC496C" w:rsidRPr="00ED49C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　　　　　　　　　　　　　　　　</w:t>
            </w:r>
            <w:r w:rsidR="00CC496C" w:rsidRPr="00ED49C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（注：発行</w:t>
            </w:r>
            <w:r w:rsidR="000A5D2A" w:rsidRPr="00ED49C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者</w:t>
            </w:r>
            <w:r w:rsidR="00CC496C" w:rsidRPr="00ED49C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が予め記載）</w:t>
            </w:r>
          </w:p>
        </w:tc>
      </w:tr>
    </w:tbl>
    <w:p w14:paraId="0E55BDF6" w14:textId="3AC471FF" w:rsidR="00C61A57" w:rsidRDefault="00C61A57" w:rsidP="00366E7A">
      <w:pPr>
        <w:spacing w:line="240" w:lineRule="exact"/>
        <w:ind w:leftChars="-68" w:left="-143" w:firstLineChars="79" w:firstLine="142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119A3D3" w14:textId="684DEB31" w:rsidR="00CA55B7" w:rsidRDefault="00A203CD" w:rsidP="00366E7A">
      <w:pPr>
        <w:spacing w:line="240" w:lineRule="exact"/>
        <w:ind w:leftChars="-68" w:left="-143" w:firstLineChars="79" w:firstLine="142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F2B50">
        <w:rPr>
          <w:rFonts w:ascii="ＭＳ ゴシック" w:eastAsia="ＭＳ ゴシック" w:hAnsi="ＭＳ ゴシック" w:hint="eastAsia"/>
          <w:sz w:val="18"/>
          <w:szCs w:val="18"/>
        </w:rPr>
        <w:t>私</w:t>
      </w:r>
      <w:r w:rsidR="00CC496C">
        <w:rPr>
          <w:rFonts w:ascii="ＭＳ ゴシック" w:eastAsia="ＭＳ ゴシック" w:hAnsi="ＭＳ ゴシック" w:hint="eastAsia"/>
          <w:sz w:val="18"/>
          <w:szCs w:val="18"/>
        </w:rPr>
        <w:t>（社債権者）</w:t>
      </w:r>
      <w:r w:rsidRPr="009F2B50">
        <w:rPr>
          <w:rFonts w:ascii="ＭＳ ゴシック" w:eastAsia="ＭＳ ゴシック" w:hAnsi="ＭＳ ゴシック" w:hint="eastAsia"/>
          <w:sz w:val="18"/>
          <w:szCs w:val="18"/>
        </w:rPr>
        <w:t>は、</w:t>
      </w:r>
      <w:r w:rsidR="000C2817">
        <w:rPr>
          <w:rFonts w:ascii="ＭＳ ゴシック" w:eastAsia="ＭＳ ゴシック" w:hAnsi="ＭＳ ゴシック" w:hint="eastAsia"/>
          <w:sz w:val="18"/>
          <w:szCs w:val="18"/>
        </w:rPr>
        <w:t>上欄</w:t>
      </w:r>
      <w:r w:rsidR="00CC496C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0C2817">
        <w:rPr>
          <w:rFonts w:ascii="ＭＳ ゴシック" w:eastAsia="ＭＳ ゴシック" w:hAnsi="ＭＳ ゴシック" w:hint="eastAsia"/>
          <w:sz w:val="18"/>
          <w:szCs w:val="18"/>
        </w:rPr>
        <w:t>記載</w:t>
      </w:r>
      <w:r w:rsidR="00CC496C">
        <w:rPr>
          <w:rFonts w:ascii="ＭＳ ゴシック" w:eastAsia="ＭＳ ゴシック" w:hAnsi="ＭＳ ゴシック" w:hint="eastAsia"/>
          <w:sz w:val="18"/>
          <w:szCs w:val="18"/>
        </w:rPr>
        <w:t>した</w:t>
      </w:r>
      <w:r w:rsidR="000C2817">
        <w:rPr>
          <w:rFonts w:ascii="ＭＳ ゴシック" w:eastAsia="ＭＳ ゴシック" w:hAnsi="ＭＳ ゴシック" w:hint="eastAsia"/>
          <w:sz w:val="18"/>
          <w:szCs w:val="18"/>
        </w:rPr>
        <w:t>社債</w:t>
      </w:r>
      <w:r w:rsidRPr="009F2B50">
        <w:rPr>
          <w:rFonts w:ascii="ＭＳ ゴシック" w:eastAsia="ＭＳ ゴシック" w:hAnsi="ＭＳ ゴシック" w:hint="eastAsia"/>
          <w:sz w:val="18"/>
          <w:szCs w:val="18"/>
        </w:rPr>
        <w:t>（以下「本社債」）における社債権者集会（以下「本集会」</w:t>
      </w:r>
      <w:r w:rsidR="00FC0DCC">
        <w:rPr>
          <w:rFonts w:ascii="ＭＳ ゴシック" w:eastAsia="ＭＳ ゴシック" w:hAnsi="ＭＳ ゴシック" w:hint="eastAsia"/>
          <w:sz w:val="18"/>
          <w:szCs w:val="18"/>
        </w:rPr>
        <w:t>という。</w:t>
      </w:r>
      <w:r w:rsidRPr="009F2B50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467DF8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F30270" w:rsidRPr="009F2B50">
        <w:rPr>
          <w:rFonts w:ascii="ＭＳ ゴシック" w:eastAsia="ＭＳ ゴシック" w:hAnsi="ＭＳ ゴシック" w:hint="eastAsia"/>
          <w:sz w:val="18"/>
          <w:szCs w:val="18"/>
        </w:rPr>
        <w:t>議決権行使にあたり、</w:t>
      </w:r>
      <w:r w:rsidR="00592314" w:rsidRPr="009F2B50">
        <w:rPr>
          <w:rFonts w:ascii="ＭＳ ゴシック" w:eastAsia="ＭＳ ゴシック" w:hAnsi="ＭＳ ゴシック" w:hint="eastAsia"/>
          <w:sz w:val="18"/>
          <w:szCs w:val="18"/>
        </w:rPr>
        <w:t>本社債</w:t>
      </w:r>
      <w:r w:rsidR="006E318C" w:rsidRPr="009F2B50">
        <w:rPr>
          <w:rFonts w:ascii="ＭＳ ゴシック" w:eastAsia="ＭＳ ゴシック" w:hAnsi="ＭＳ ゴシック" w:hint="eastAsia"/>
          <w:sz w:val="18"/>
          <w:szCs w:val="18"/>
        </w:rPr>
        <w:t>の権利を記載又は記録</w:t>
      </w:r>
      <w:r w:rsidR="00592314" w:rsidRPr="009F2B50">
        <w:rPr>
          <w:rFonts w:ascii="ＭＳ ゴシック" w:eastAsia="ＭＳ ゴシック" w:hAnsi="ＭＳ ゴシック" w:hint="eastAsia"/>
          <w:sz w:val="18"/>
          <w:szCs w:val="18"/>
        </w:rPr>
        <w:t>をする口座管理機関</w:t>
      </w:r>
      <w:r w:rsidR="00B55B42" w:rsidRPr="009F2B50">
        <w:rPr>
          <w:rFonts w:ascii="ＭＳ ゴシック" w:eastAsia="ＭＳ ゴシック" w:hAnsi="ＭＳ ゴシック" w:hint="eastAsia"/>
          <w:sz w:val="18"/>
          <w:szCs w:val="18"/>
        </w:rPr>
        <w:t>（以下「本口座管理機関」</w:t>
      </w:r>
      <w:r w:rsidR="00FC0DCC">
        <w:rPr>
          <w:rFonts w:ascii="ＭＳ ゴシック" w:eastAsia="ＭＳ ゴシック" w:hAnsi="ＭＳ ゴシック" w:hint="eastAsia"/>
          <w:sz w:val="18"/>
          <w:szCs w:val="18"/>
        </w:rPr>
        <w:t>という。</w:t>
      </w:r>
      <w:r w:rsidR="00B55B42" w:rsidRPr="009F2B50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592314" w:rsidRPr="009F2B50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E63A87">
        <w:rPr>
          <w:rFonts w:ascii="ＭＳ ゴシック" w:eastAsia="ＭＳ ゴシック" w:hAnsi="ＭＳ ゴシック" w:hint="eastAsia"/>
          <w:sz w:val="18"/>
          <w:szCs w:val="18"/>
        </w:rPr>
        <w:t>対して、</w:t>
      </w:r>
      <w:r w:rsidR="003316CD" w:rsidRPr="008A4378">
        <w:rPr>
          <w:rFonts w:ascii="ＭＳ ゴシック" w:eastAsia="ＭＳ ゴシック" w:hAnsi="ＭＳ ゴシック"/>
          <w:sz w:val="18"/>
          <w:szCs w:val="18"/>
        </w:rPr>
        <w:t>本社債に関する社債、株式等の振替に関する法律第86条第3項（同第115条、第117条、第118条</w:t>
      </w:r>
      <w:r w:rsidR="005B7BE2">
        <w:rPr>
          <w:rFonts w:ascii="ＭＳ ゴシック" w:eastAsia="ＭＳ ゴシック" w:hAnsi="ＭＳ ゴシック" w:hint="eastAsia"/>
          <w:sz w:val="18"/>
          <w:szCs w:val="18"/>
        </w:rPr>
        <w:t>及び</w:t>
      </w:r>
      <w:r w:rsidR="003316CD" w:rsidRPr="008A4378">
        <w:rPr>
          <w:rFonts w:ascii="ＭＳ ゴシック" w:eastAsia="ＭＳ ゴシック" w:hAnsi="ＭＳ ゴシック"/>
          <w:sz w:val="18"/>
          <w:szCs w:val="18"/>
        </w:rPr>
        <w:t>第124条</w:t>
      </w:r>
      <w:r w:rsidR="005B7BE2" w:rsidRPr="008A4378">
        <w:rPr>
          <w:rFonts w:ascii="ＭＳ ゴシック" w:eastAsia="ＭＳ ゴシック" w:hAnsi="ＭＳ ゴシック"/>
          <w:sz w:val="18"/>
          <w:szCs w:val="18"/>
        </w:rPr>
        <w:t>において準用する場合を含む。）</w:t>
      </w:r>
      <w:r w:rsidR="004F07C2">
        <w:rPr>
          <w:rFonts w:ascii="ＭＳ ゴシック" w:eastAsia="ＭＳ ゴシック" w:hAnsi="ＭＳ ゴシック" w:hint="eastAsia"/>
          <w:sz w:val="18"/>
          <w:szCs w:val="18"/>
        </w:rPr>
        <w:t>及び第222条</w:t>
      </w:r>
      <w:r w:rsidR="005B7BE2" w:rsidRPr="008A4378">
        <w:rPr>
          <w:rFonts w:ascii="ＭＳ ゴシック" w:eastAsia="ＭＳ ゴシック" w:hAnsi="ＭＳ ゴシック"/>
          <w:sz w:val="18"/>
          <w:szCs w:val="18"/>
        </w:rPr>
        <w:t>第3項</w:t>
      </w:r>
      <w:r w:rsidR="003316CD" w:rsidRPr="008A4378">
        <w:rPr>
          <w:rFonts w:ascii="ＭＳ ゴシック" w:eastAsia="ＭＳ ゴシック" w:hAnsi="ＭＳ ゴシック"/>
          <w:sz w:val="18"/>
          <w:szCs w:val="18"/>
        </w:rPr>
        <w:t>に基づく証明書（以下「証明書」という。）</w:t>
      </w:r>
      <w:r w:rsidR="003316CD">
        <w:rPr>
          <w:rFonts w:ascii="ＭＳ ゴシック" w:eastAsia="ＭＳ ゴシック" w:hAnsi="ＭＳ ゴシック" w:hint="eastAsia"/>
          <w:sz w:val="18"/>
          <w:szCs w:val="18"/>
          <w:vertAlign w:val="superscript"/>
        </w:rPr>
        <w:t>注</w:t>
      </w:r>
      <w:r w:rsidR="003316CD">
        <w:rPr>
          <w:rFonts w:ascii="ＭＳ ゴシック" w:eastAsia="ＭＳ ゴシック" w:hAnsi="ＭＳ ゴシック" w:hint="eastAsia"/>
          <w:sz w:val="18"/>
          <w:szCs w:val="18"/>
        </w:rPr>
        <w:t>の発行を</w:t>
      </w:r>
      <w:r w:rsidR="004034FE" w:rsidRPr="009F2B50">
        <w:rPr>
          <w:rFonts w:ascii="ＭＳ ゴシック" w:eastAsia="ＭＳ ゴシック" w:hAnsi="ＭＳ ゴシック" w:hint="eastAsia"/>
          <w:sz w:val="18"/>
          <w:szCs w:val="18"/>
        </w:rPr>
        <w:t>依頼いたします</w:t>
      </w:r>
      <w:r w:rsidR="005B7BE2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5086B573" w14:textId="3AE8375E" w:rsidR="004034FE" w:rsidRDefault="00E63A87" w:rsidP="00366E7A">
      <w:pPr>
        <w:spacing w:line="240" w:lineRule="exact"/>
        <w:ind w:leftChars="-68" w:left="-143" w:firstLineChars="79" w:firstLine="142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また、</w:t>
      </w:r>
      <w:r w:rsidRPr="00E63A87">
        <w:rPr>
          <w:rFonts w:ascii="ＭＳ ゴシック" w:eastAsia="ＭＳ ゴシック" w:hAnsi="ＭＳ ゴシック" w:hint="eastAsia"/>
          <w:sz w:val="18"/>
          <w:szCs w:val="18"/>
        </w:rPr>
        <w:t>私（社債権者）は、</w:t>
      </w:r>
      <w:r w:rsidR="007F0E88">
        <w:rPr>
          <w:rFonts w:ascii="ＭＳ ゴシック" w:eastAsia="ＭＳ ゴシック" w:hAnsi="ＭＳ ゴシック" w:hint="eastAsia"/>
          <w:sz w:val="18"/>
          <w:szCs w:val="18"/>
        </w:rPr>
        <w:t>本依頼に際して、</w:t>
      </w:r>
      <w:r w:rsidR="008A4378" w:rsidRPr="008A4378">
        <w:rPr>
          <w:rFonts w:ascii="ＭＳ ゴシック" w:eastAsia="ＭＳ ゴシック" w:hAnsi="ＭＳ ゴシック"/>
          <w:sz w:val="18"/>
          <w:szCs w:val="18"/>
        </w:rPr>
        <w:t>証明書</w:t>
      </w:r>
      <w:r w:rsidR="003316CD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E63A87">
        <w:rPr>
          <w:rFonts w:ascii="ＭＳ ゴシック" w:eastAsia="ＭＳ ゴシック" w:hAnsi="ＭＳ ゴシック" w:hint="eastAsia"/>
          <w:sz w:val="18"/>
          <w:szCs w:val="18"/>
        </w:rPr>
        <w:t>返還</w:t>
      </w:r>
      <w:r w:rsidR="003316CD">
        <w:rPr>
          <w:rFonts w:ascii="ＭＳ ゴシック" w:eastAsia="ＭＳ ゴシック" w:hAnsi="ＭＳ ゴシック" w:hint="eastAsia"/>
          <w:sz w:val="18"/>
          <w:szCs w:val="18"/>
        </w:rPr>
        <w:t>す</w:t>
      </w:r>
      <w:r w:rsidRPr="00E63A87">
        <w:rPr>
          <w:rFonts w:ascii="ＭＳ ゴシック" w:eastAsia="ＭＳ ゴシック" w:hAnsi="ＭＳ ゴシック" w:hint="eastAsia"/>
          <w:sz w:val="18"/>
          <w:szCs w:val="18"/>
        </w:rPr>
        <w:t>るまでの間は当銘柄について振替の申請、抹消の申請又は償還金（繰上償還金を含む。）の受領をすることができないこと</w:t>
      </w:r>
      <w:r w:rsidR="003316CD">
        <w:rPr>
          <w:rFonts w:ascii="ＭＳ ゴシック" w:eastAsia="ＭＳ ゴシック" w:hAnsi="ＭＳ ゴシック" w:hint="eastAsia"/>
          <w:sz w:val="18"/>
          <w:szCs w:val="18"/>
        </w:rPr>
        <w:t>、その他</w:t>
      </w:r>
      <w:r w:rsidR="003316CD" w:rsidRPr="003316CD">
        <w:rPr>
          <w:rFonts w:ascii="ＭＳ ゴシック" w:eastAsia="ＭＳ ゴシック" w:hAnsi="ＭＳ ゴシック" w:hint="eastAsia"/>
          <w:sz w:val="18"/>
          <w:szCs w:val="18"/>
        </w:rPr>
        <w:t>本口座管理機関が講ずる必要な措置に従うことに同意</w:t>
      </w:r>
      <w:r w:rsidR="003316CD">
        <w:rPr>
          <w:rFonts w:ascii="ＭＳ ゴシック" w:eastAsia="ＭＳ ゴシック" w:hAnsi="ＭＳ ゴシック" w:hint="eastAsia"/>
          <w:sz w:val="18"/>
          <w:szCs w:val="18"/>
        </w:rPr>
        <w:t>いたします。</w:t>
      </w:r>
    </w:p>
    <w:p w14:paraId="0A0DBF82" w14:textId="68600F29" w:rsidR="00C61A57" w:rsidRPr="008A4378" w:rsidRDefault="00C61A57" w:rsidP="00366E7A">
      <w:pPr>
        <w:spacing w:line="240" w:lineRule="exact"/>
        <w:ind w:leftChars="-68" w:left="-143" w:firstLineChars="79" w:firstLine="142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8ED72E4" w14:textId="3A449EDC" w:rsidR="00C61A57" w:rsidRPr="00E60F89" w:rsidRDefault="00FC0DCC" w:rsidP="00366E7A">
      <w:pPr>
        <w:spacing w:line="240" w:lineRule="exact"/>
        <w:ind w:leftChars="67" w:left="141" w:rightChars="-68" w:right="-143" w:firstLineChars="158" w:firstLine="253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BB22ED">
        <w:rPr>
          <w:rFonts w:ascii="ＭＳ ゴシック" w:eastAsia="ＭＳ ゴシック" w:hAnsi="ＭＳ ゴシック" w:hint="eastAsia"/>
          <w:sz w:val="16"/>
          <w:szCs w:val="16"/>
        </w:rPr>
        <w:t>注</w:t>
      </w:r>
      <w:r w:rsidR="007B1D0A"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 w:rsidRPr="00DC7837">
        <w:rPr>
          <w:rFonts w:ascii="ＭＳ ゴシック" w:eastAsia="ＭＳ ゴシック" w:hAnsi="ＭＳ ゴシック" w:hint="eastAsia"/>
          <w:sz w:val="16"/>
          <w:szCs w:val="16"/>
        </w:rPr>
        <w:t>本社債が特別法人債又は外債</w:t>
      </w:r>
      <w:r w:rsidR="00774EDD" w:rsidRPr="00DC7837">
        <w:rPr>
          <w:rFonts w:ascii="ＭＳ ゴシック" w:eastAsia="ＭＳ ゴシック" w:hAnsi="ＭＳ ゴシック" w:hint="eastAsia"/>
          <w:sz w:val="16"/>
          <w:szCs w:val="16"/>
        </w:rPr>
        <w:t>である</w:t>
      </w:r>
      <w:r w:rsidRPr="00DC7837">
        <w:rPr>
          <w:rFonts w:ascii="ＭＳ ゴシック" w:eastAsia="ＭＳ ゴシック" w:hAnsi="ＭＳ ゴシック" w:hint="eastAsia"/>
          <w:sz w:val="16"/>
          <w:szCs w:val="16"/>
        </w:rPr>
        <w:t>場合には、自己の</w:t>
      </w:r>
      <w:r w:rsidRPr="008C2EA7">
        <w:rPr>
          <w:rFonts w:ascii="ＭＳ ゴシック" w:eastAsia="ＭＳ ゴシック" w:hAnsi="ＭＳ ゴシック" w:hint="eastAsia"/>
          <w:sz w:val="16"/>
          <w:szCs w:val="16"/>
        </w:rPr>
        <w:t>権利</w:t>
      </w:r>
      <w:r w:rsidRPr="00B96E8B">
        <w:rPr>
          <w:rFonts w:ascii="ＭＳ ゴシック" w:eastAsia="ＭＳ ゴシック" w:hAnsi="ＭＳ ゴシック" w:hint="eastAsia"/>
          <w:sz w:val="16"/>
          <w:szCs w:val="16"/>
        </w:rPr>
        <w:t>の証明</w:t>
      </w:r>
      <w:r w:rsidRPr="003F578A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Pr="00E60F89">
        <w:rPr>
          <w:rFonts w:ascii="ＭＳ ゴシック" w:eastAsia="ＭＳ ゴシック" w:hAnsi="ＭＳ ゴシック" w:hint="eastAsia"/>
          <w:sz w:val="16"/>
          <w:szCs w:val="16"/>
        </w:rPr>
        <w:t>ために必要</w:t>
      </w:r>
      <w:r w:rsidR="00700A27" w:rsidRPr="00E60F89">
        <w:rPr>
          <w:rFonts w:ascii="ＭＳ ゴシック" w:eastAsia="ＭＳ ゴシック" w:hAnsi="ＭＳ ゴシック" w:hint="eastAsia"/>
          <w:sz w:val="16"/>
          <w:szCs w:val="16"/>
        </w:rPr>
        <w:t>な証明書</w:t>
      </w:r>
      <w:r w:rsidR="007B1D0A">
        <w:rPr>
          <w:rFonts w:ascii="ＭＳ ゴシック" w:eastAsia="ＭＳ ゴシック" w:hAnsi="ＭＳ ゴシック" w:hint="eastAsia"/>
          <w:sz w:val="16"/>
          <w:szCs w:val="16"/>
        </w:rPr>
        <w:t>として発行を依頼します。</w:t>
      </w:r>
    </w:p>
    <w:p w14:paraId="52F308AA" w14:textId="35E5CF90" w:rsidR="00927CDE" w:rsidRPr="00A51573" w:rsidRDefault="001A5E69" w:rsidP="003316CD">
      <w:pPr>
        <w:spacing w:line="240" w:lineRule="exact"/>
        <w:ind w:leftChars="67" w:left="141" w:rightChars="-68" w:right="-143" w:firstLineChars="158" w:firstLine="284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8C6967" wp14:editId="13A634DC">
                <wp:simplePos x="0" y="0"/>
                <wp:positionH relativeFrom="column">
                  <wp:posOffset>0</wp:posOffset>
                </wp:positionH>
                <wp:positionV relativeFrom="paragraph">
                  <wp:posOffset>4068445</wp:posOffset>
                </wp:positionV>
                <wp:extent cx="6379845" cy="800100"/>
                <wp:effectExtent l="0" t="0" r="2095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84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09B47" w14:textId="77777777" w:rsidR="001A5E69" w:rsidRPr="0055732F" w:rsidRDefault="001A5E69" w:rsidP="0055732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5732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社用欄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8C6967" id="正方形/長方形 5" o:spid="_x0000_s1029" style="position:absolute;left:0;text-align:left;margin-left:0;margin-top:320.35pt;width:502.35pt;height:6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" filled="f" strokecolor="black [3213]" strokeweight=".5pt">
                <v:textbox>
                  <w:txbxContent>
                    <w:p w14:paraId="14109B47" w14:textId="77777777" w:rsidR="001A5E69" w:rsidRPr="0055732F" w:rsidRDefault="001A5E69" w:rsidP="0055732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55732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社用欄</w:t>
                      </w:r>
                    </w:p>
                  </w:txbxContent>
                </v:textbox>
              </v:rect>
            </w:pict>
          </mc:Fallback>
        </mc:AlternateContent>
      </w:r>
    </w:p>
    <w:sectPr w:rsidR="00927CDE" w:rsidRPr="00A51573" w:rsidSect="00366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07" w:bottom="426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DB41D" w14:textId="77777777" w:rsidR="0009537A" w:rsidRDefault="0009537A" w:rsidP="00324A81">
      <w:r>
        <w:separator/>
      </w:r>
    </w:p>
  </w:endnote>
  <w:endnote w:type="continuationSeparator" w:id="0">
    <w:p w14:paraId="5435CA4A" w14:textId="77777777" w:rsidR="0009537A" w:rsidRDefault="0009537A" w:rsidP="0032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FF196" w14:textId="77777777" w:rsidR="0089102D" w:rsidRDefault="008910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C7B32" w14:textId="77777777" w:rsidR="0089102D" w:rsidRDefault="008910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E5D04" w14:textId="77777777" w:rsidR="0089102D" w:rsidRDefault="008910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1B67E" w14:textId="77777777" w:rsidR="0009537A" w:rsidRDefault="0009537A" w:rsidP="00324A81">
      <w:r>
        <w:separator/>
      </w:r>
    </w:p>
  </w:footnote>
  <w:footnote w:type="continuationSeparator" w:id="0">
    <w:p w14:paraId="05AD445D" w14:textId="77777777" w:rsidR="0009537A" w:rsidRDefault="0009537A" w:rsidP="00324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F49B6" w14:textId="77777777" w:rsidR="0089102D" w:rsidRDefault="008910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53ACA" w14:textId="77777777" w:rsidR="0089102D" w:rsidRDefault="0089102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821B9" w14:textId="77777777" w:rsidR="0089102D" w:rsidRDefault="008910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A1F"/>
    <w:multiLevelType w:val="hybridMultilevel"/>
    <w:tmpl w:val="FE746348"/>
    <w:lvl w:ilvl="0" w:tplc="B110494A">
      <w:start w:val="1"/>
      <w:numFmt w:val="decimalEnclosedCircle"/>
      <w:lvlText w:val="%1"/>
      <w:lvlJc w:val="left"/>
      <w:pPr>
        <w:ind w:left="50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3B06BAF"/>
    <w:multiLevelType w:val="hybridMultilevel"/>
    <w:tmpl w:val="BB286A4A"/>
    <w:lvl w:ilvl="0" w:tplc="9B661618">
      <w:start w:val="1"/>
      <w:numFmt w:val="decimalFullWidth"/>
      <w:lvlText w:val="%1．"/>
      <w:lvlJc w:val="left"/>
      <w:pPr>
        <w:ind w:left="5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" w15:restartNumberingAfterBreak="0">
    <w:nsid w:val="158D06DB"/>
    <w:multiLevelType w:val="hybridMultilevel"/>
    <w:tmpl w:val="211A2A00"/>
    <w:lvl w:ilvl="0" w:tplc="2C122E4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542F5E"/>
    <w:multiLevelType w:val="hybridMultilevel"/>
    <w:tmpl w:val="FA564586"/>
    <w:lvl w:ilvl="0" w:tplc="4CA00EB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D8778C"/>
    <w:multiLevelType w:val="hybridMultilevel"/>
    <w:tmpl w:val="8CF657BA"/>
    <w:lvl w:ilvl="0" w:tplc="561CEFBC">
      <w:start w:val="2"/>
      <w:numFmt w:val="bullet"/>
      <w:lvlText w:val="※"/>
      <w:lvlJc w:val="left"/>
      <w:pPr>
        <w:ind w:left="541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5" w15:restartNumberingAfterBreak="0">
    <w:nsid w:val="1B32118C"/>
    <w:multiLevelType w:val="hybridMultilevel"/>
    <w:tmpl w:val="2CD40D3C"/>
    <w:lvl w:ilvl="0" w:tplc="2F40F95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E41181"/>
    <w:multiLevelType w:val="hybridMultilevel"/>
    <w:tmpl w:val="F090780E"/>
    <w:lvl w:ilvl="0" w:tplc="19EE436C">
      <w:start w:val="1"/>
      <w:numFmt w:val="decimalEnclosedCircle"/>
      <w:lvlText w:val="%1"/>
      <w:lvlJc w:val="left"/>
      <w:pPr>
        <w:ind w:left="50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7" w15:restartNumberingAfterBreak="0">
    <w:nsid w:val="383A3E9D"/>
    <w:multiLevelType w:val="hybridMultilevel"/>
    <w:tmpl w:val="F3C8E0B2"/>
    <w:lvl w:ilvl="0" w:tplc="0C44F5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021722"/>
    <w:multiLevelType w:val="hybridMultilevel"/>
    <w:tmpl w:val="336C1DC6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4D447C36"/>
    <w:multiLevelType w:val="hybridMultilevel"/>
    <w:tmpl w:val="FF12FDDA"/>
    <w:lvl w:ilvl="0" w:tplc="8ACE9FE0">
      <w:start w:val="1"/>
      <w:numFmt w:val="decimalEnclosedCircle"/>
      <w:lvlText w:val="%1"/>
      <w:lvlJc w:val="left"/>
      <w:pPr>
        <w:ind w:left="50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6C073B"/>
    <w:multiLevelType w:val="hybridMultilevel"/>
    <w:tmpl w:val="F85206F4"/>
    <w:lvl w:ilvl="0" w:tplc="8ACE9FE0">
      <w:start w:val="1"/>
      <w:numFmt w:val="decimalEnclosedCircle"/>
      <w:lvlText w:val="%1"/>
      <w:lvlJc w:val="left"/>
      <w:pPr>
        <w:ind w:left="50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81"/>
    <w:rsid w:val="00023BF9"/>
    <w:rsid w:val="000275A1"/>
    <w:rsid w:val="00027AD1"/>
    <w:rsid w:val="000372BD"/>
    <w:rsid w:val="00037E6A"/>
    <w:rsid w:val="00041AFD"/>
    <w:rsid w:val="00043907"/>
    <w:rsid w:val="000536E7"/>
    <w:rsid w:val="00053CB2"/>
    <w:rsid w:val="00061AAE"/>
    <w:rsid w:val="00062BE7"/>
    <w:rsid w:val="000637D1"/>
    <w:rsid w:val="000657DF"/>
    <w:rsid w:val="0006663E"/>
    <w:rsid w:val="0007131A"/>
    <w:rsid w:val="00091AF2"/>
    <w:rsid w:val="0009537A"/>
    <w:rsid w:val="000A5D2A"/>
    <w:rsid w:val="000A6C46"/>
    <w:rsid w:val="000B0773"/>
    <w:rsid w:val="000C2817"/>
    <w:rsid w:val="000D66CC"/>
    <w:rsid w:val="000E2C80"/>
    <w:rsid w:val="000E39D6"/>
    <w:rsid w:val="000F19A8"/>
    <w:rsid w:val="00112A0C"/>
    <w:rsid w:val="0011765E"/>
    <w:rsid w:val="001263F6"/>
    <w:rsid w:val="00144813"/>
    <w:rsid w:val="00151FE1"/>
    <w:rsid w:val="00153A29"/>
    <w:rsid w:val="001810A9"/>
    <w:rsid w:val="001857A4"/>
    <w:rsid w:val="00197254"/>
    <w:rsid w:val="001A037E"/>
    <w:rsid w:val="001A5E69"/>
    <w:rsid w:val="001B6E66"/>
    <w:rsid w:val="001C5A0A"/>
    <w:rsid w:val="001D49EB"/>
    <w:rsid w:val="001D7BB3"/>
    <w:rsid w:val="001D7E70"/>
    <w:rsid w:val="001E0E0C"/>
    <w:rsid w:val="001F07B5"/>
    <w:rsid w:val="001F5578"/>
    <w:rsid w:val="00210676"/>
    <w:rsid w:val="00237A11"/>
    <w:rsid w:val="00244758"/>
    <w:rsid w:val="00251FB2"/>
    <w:rsid w:val="00253086"/>
    <w:rsid w:val="00277619"/>
    <w:rsid w:val="0029066F"/>
    <w:rsid w:val="002A01E5"/>
    <w:rsid w:val="002A3B11"/>
    <w:rsid w:val="002C20EC"/>
    <w:rsid w:val="002D4470"/>
    <w:rsid w:val="002E6424"/>
    <w:rsid w:val="002F2F37"/>
    <w:rsid w:val="00307FEE"/>
    <w:rsid w:val="00314EF8"/>
    <w:rsid w:val="00324A81"/>
    <w:rsid w:val="003316CD"/>
    <w:rsid w:val="00340834"/>
    <w:rsid w:val="00366E7A"/>
    <w:rsid w:val="00370C9A"/>
    <w:rsid w:val="0037206E"/>
    <w:rsid w:val="00372BDE"/>
    <w:rsid w:val="003869B6"/>
    <w:rsid w:val="003A1BFF"/>
    <w:rsid w:val="003A4BDC"/>
    <w:rsid w:val="003B1834"/>
    <w:rsid w:val="003B47EE"/>
    <w:rsid w:val="003C4CE1"/>
    <w:rsid w:val="003D6FA5"/>
    <w:rsid w:val="003F578A"/>
    <w:rsid w:val="004034FE"/>
    <w:rsid w:val="0040704F"/>
    <w:rsid w:val="0042370E"/>
    <w:rsid w:val="0042531F"/>
    <w:rsid w:val="00425AE8"/>
    <w:rsid w:val="00433C28"/>
    <w:rsid w:val="004404A7"/>
    <w:rsid w:val="0044752F"/>
    <w:rsid w:val="00453978"/>
    <w:rsid w:val="00467DF8"/>
    <w:rsid w:val="004737A1"/>
    <w:rsid w:val="00492CF8"/>
    <w:rsid w:val="004A14DA"/>
    <w:rsid w:val="004B5D3E"/>
    <w:rsid w:val="004C5E1F"/>
    <w:rsid w:val="004D1D2A"/>
    <w:rsid w:val="004E5274"/>
    <w:rsid w:val="004F07C2"/>
    <w:rsid w:val="004F41F4"/>
    <w:rsid w:val="005002DC"/>
    <w:rsid w:val="00525F97"/>
    <w:rsid w:val="00545B30"/>
    <w:rsid w:val="005512F4"/>
    <w:rsid w:val="00552BCB"/>
    <w:rsid w:val="00554615"/>
    <w:rsid w:val="0055732F"/>
    <w:rsid w:val="00571175"/>
    <w:rsid w:val="00583857"/>
    <w:rsid w:val="00585303"/>
    <w:rsid w:val="00592314"/>
    <w:rsid w:val="005A2395"/>
    <w:rsid w:val="005A4173"/>
    <w:rsid w:val="005B3441"/>
    <w:rsid w:val="005B383E"/>
    <w:rsid w:val="005B7BE2"/>
    <w:rsid w:val="005C1767"/>
    <w:rsid w:val="005E7925"/>
    <w:rsid w:val="005F4C49"/>
    <w:rsid w:val="005F6CD9"/>
    <w:rsid w:val="0060080E"/>
    <w:rsid w:val="00602BBF"/>
    <w:rsid w:val="00607C6B"/>
    <w:rsid w:val="00624FC7"/>
    <w:rsid w:val="00636592"/>
    <w:rsid w:val="006618F1"/>
    <w:rsid w:val="00664FAE"/>
    <w:rsid w:val="00680573"/>
    <w:rsid w:val="00683C86"/>
    <w:rsid w:val="00696E8C"/>
    <w:rsid w:val="006A4C92"/>
    <w:rsid w:val="006A5B2B"/>
    <w:rsid w:val="006A70E9"/>
    <w:rsid w:val="006C3334"/>
    <w:rsid w:val="006E318C"/>
    <w:rsid w:val="006E6409"/>
    <w:rsid w:val="006F56CF"/>
    <w:rsid w:val="006F6DCC"/>
    <w:rsid w:val="00700A27"/>
    <w:rsid w:val="00713B03"/>
    <w:rsid w:val="0072528A"/>
    <w:rsid w:val="00732B4D"/>
    <w:rsid w:val="00734245"/>
    <w:rsid w:val="00747DAB"/>
    <w:rsid w:val="00751778"/>
    <w:rsid w:val="007666D1"/>
    <w:rsid w:val="00774EDD"/>
    <w:rsid w:val="00792DB3"/>
    <w:rsid w:val="007935EB"/>
    <w:rsid w:val="007A3454"/>
    <w:rsid w:val="007A3C0D"/>
    <w:rsid w:val="007B1D0A"/>
    <w:rsid w:val="007D3FC7"/>
    <w:rsid w:val="007F0E88"/>
    <w:rsid w:val="008050A7"/>
    <w:rsid w:val="008357AA"/>
    <w:rsid w:val="00835D9D"/>
    <w:rsid w:val="00847A08"/>
    <w:rsid w:val="008522EC"/>
    <w:rsid w:val="00867933"/>
    <w:rsid w:val="00877192"/>
    <w:rsid w:val="00883381"/>
    <w:rsid w:val="0089102D"/>
    <w:rsid w:val="008936DF"/>
    <w:rsid w:val="00895587"/>
    <w:rsid w:val="008A4378"/>
    <w:rsid w:val="008B2BA8"/>
    <w:rsid w:val="008C2EA7"/>
    <w:rsid w:val="008D7125"/>
    <w:rsid w:val="009071CC"/>
    <w:rsid w:val="0092616C"/>
    <w:rsid w:val="00926D26"/>
    <w:rsid w:val="00927CDE"/>
    <w:rsid w:val="00932A0B"/>
    <w:rsid w:val="00963950"/>
    <w:rsid w:val="00987D04"/>
    <w:rsid w:val="009B789D"/>
    <w:rsid w:val="009E4E87"/>
    <w:rsid w:val="009E4F3B"/>
    <w:rsid w:val="009E6B18"/>
    <w:rsid w:val="009F1C95"/>
    <w:rsid w:val="009F2B50"/>
    <w:rsid w:val="009F6B32"/>
    <w:rsid w:val="00A203CD"/>
    <w:rsid w:val="00A31774"/>
    <w:rsid w:val="00A3181C"/>
    <w:rsid w:val="00A51573"/>
    <w:rsid w:val="00A758F4"/>
    <w:rsid w:val="00A75CDB"/>
    <w:rsid w:val="00A8257C"/>
    <w:rsid w:val="00A92454"/>
    <w:rsid w:val="00AB616E"/>
    <w:rsid w:val="00AB75A7"/>
    <w:rsid w:val="00AC15A0"/>
    <w:rsid w:val="00AC3C77"/>
    <w:rsid w:val="00AC6E4B"/>
    <w:rsid w:val="00AD24AE"/>
    <w:rsid w:val="00AE021A"/>
    <w:rsid w:val="00AF0E87"/>
    <w:rsid w:val="00AF3C5C"/>
    <w:rsid w:val="00B05B8C"/>
    <w:rsid w:val="00B423DD"/>
    <w:rsid w:val="00B46563"/>
    <w:rsid w:val="00B54077"/>
    <w:rsid w:val="00B55B42"/>
    <w:rsid w:val="00B82654"/>
    <w:rsid w:val="00B86928"/>
    <w:rsid w:val="00B955DA"/>
    <w:rsid w:val="00B96E8B"/>
    <w:rsid w:val="00BA1696"/>
    <w:rsid w:val="00BB22ED"/>
    <w:rsid w:val="00BC5F72"/>
    <w:rsid w:val="00BE55B9"/>
    <w:rsid w:val="00BE6F8D"/>
    <w:rsid w:val="00BF38C9"/>
    <w:rsid w:val="00BF43F8"/>
    <w:rsid w:val="00C1305B"/>
    <w:rsid w:val="00C134D4"/>
    <w:rsid w:val="00C17086"/>
    <w:rsid w:val="00C21B44"/>
    <w:rsid w:val="00C22C11"/>
    <w:rsid w:val="00C27DAE"/>
    <w:rsid w:val="00C3093F"/>
    <w:rsid w:val="00C61A57"/>
    <w:rsid w:val="00C713E4"/>
    <w:rsid w:val="00C73D04"/>
    <w:rsid w:val="00C7624D"/>
    <w:rsid w:val="00C806CF"/>
    <w:rsid w:val="00C81016"/>
    <w:rsid w:val="00C82E57"/>
    <w:rsid w:val="00C85FFA"/>
    <w:rsid w:val="00C95D79"/>
    <w:rsid w:val="00CA55B7"/>
    <w:rsid w:val="00CC496C"/>
    <w:rsid w:val="00CF1ED0"/>
    <w:rsid w:val="00CF477B"/>
    <w:rsid w:val="00D02896"/>
    <w:rsid w:val="00D262A6"/>
    <w:rsid w:val="00D273E7"/>
    <w:rsid w:val="00D30D18"/>
    <w:rsid w:val="00D33611"/>
    <w:rsid w:val="00D37D00"/>
    <w:rsid w:val="00D40D51"/>
    <w:rsid w:val="00D4119C"/>
    <w:rsid w:val="00D46F88"/>
    <w:rsid w:val="00D504AF"/>
    <w:rsid w:val="00D529AB"/>
    <w:rsid w:val="00D66778"/>
    <w:rsid w:val="00D75ACE"/>
    <w:rsid w:val="00D8654B"/>
    <w:rsid w:val="00D97E47"/>
    <w:rsid w:val="00DA25A9"/>
    <w:rsid w:val="00DB054A"/>
    <w:rsid w:val="00DB31F1"/>
    <w:rsid w:val="00DB49A9"/>
    <w:rsid w:val="00DB6686"/>
    <w:rsid w:val="00DB7077"/>
    <w:rsid w:val="00DC343E"/>
    <w:rsid w:val="00DC7837"/>
    <w:rsid w:val="00DD399C"/>
    <w:rsid w:val="00DF0E1E"/>
    <w:rsid w:val="00DF5D93"/>
    <w:rsid w:val="00E136D1"/>
    <w:rsid w:val="00E2664C"/>
    <w:rsid w:val="00E54F02"/>
    <w:rsid w:val="00E60F89"/>
    <w:rsid w:val="00E63A87"/>
    <w:rsid w:val="00E8203A"/>
    <w:rsid w:val="00E86E9D"/>
    <w:rsid w:val="00E87B75"/>
    <w:rsid w:val="00E90597"/>
    <w:rsid w:val="00E96BFC"/>
    <w:rsid w:val="00EA0C0E"/>
    <w:rsid w:val="00EA3A2C"/>
    <w:rsid w:val="00EA42D8"/>
    <w:rsid w:val="00EB15E7"/>
    <w:rsid w:val="00EC597D"/>
    <w:rsid w:val="00ED4128"/>
    <w:rsid w:val="00ED496B"/>
    <w:rsid w:val="00ED49C5"/>
    <w:rsid w:val="00EE19B4"/>
    <w:rsid w:val="00EF0608"/>
    <w:rsid w:val="00EF27A1"/>
    <w:rsid w:val="00F00DF2"/>
    <w:rsid w:val="00F15F91"/>
    <w:rsid w:val="00F20E2E"/>
    <w:rsid w:val="00F22BD2"/>
    <w:rsid w:val="00F30270"/>
    <w:rsid w:val="00F309E2"/>
    <w:rsid w:val="00F31382"/>
    <w:rsid w:val="00F40C4B"/>
    <w:rsid w:val="00F61AEE"/>
    <w:rsid w:val="00F76B40"/>
    <w:rsid w:val="00F8568E"/>
    <w:rsid w:val="00FA78E8"/>
    <w:rsid w:val="00FB48D9"/>
    <w:rsid w:val="00FB5FA8"/>
    <w:rsid w:val="00FC0DCC"/>
    <w:rsid w:val="00FD6BAF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78283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2BBF"/>
  </w:style>
  <w:style w:type="paragraph" w:styleId="a6">
    <w:name w:val="footer"/>
    <w:basedOn w:val="a"/>
    <w:link w:val="a7"/>
    <w:uiPriority w:val="99"/>
    <w:unhideWhenUsed/>
    <w:rsid w:val="00602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2BBF"/>
  </w:style>
  <w:style w:type="paragraph" w:styleId="a8">
    <w:name w:val="List Paragraph"/>
    <w:basedOn w:val="a"/>
    <w:uiPriority w:val="34"/>
    <w:qFormat/>
    <w:rsid w:val="000A6C4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F3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38C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40C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40C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40C4B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0C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0C4B"/>
    <w:rPr>
      <w:b/>
      <w:bCs/>
    </w:rPr>
  </w:style>
  <w:style w:type="paragraph" w:styleId="af0">
    <w:name w:val="Revision"/>
    <w:hidden/>
    <w:uiPriority w:val="99"/>
    <w:semiHidden/>
    <w:rsid w:val="00BB2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EDA6E-C35F-4E43-AB47-5B97A3E9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2022-07-25T08:26:00Z</dcterms:created>
  <dcterms:modified xsi:type="dcterms:W3CDTF">2022-07-25T08:26:00Z</dcterms:modified>
</cp:coreProperties>
</file>