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57" w:rsidRDefault="00E15957" w:rsidP="00E15957">
      <w:pPr>
        <w:wordWrap w:val="0"/>
        <w:spacing w:line="0" w:lineRule="atLeast"/>
        <w:jc w:val="right"/>
        <w:rPr>
          <w:sz w:val="20"/>
          <w:szCs w:val="20"/>
          <w:u w:val="single"/>
        </w:rPr>
      </w:pPr>
      <w:bookmarkStart w:id="0" w:name="_GoBack"/>
      <w:bookmarkEnd w:id="0"/>
      <w:r>
        <w:rPr>
          <w:rFonts w:hint="eastAsia"/>
          <w:sz w:val="20"/>
          <w:szCs w:val="20"/>
        </w:rPr>
        <w:t>（</w:t>
      </w:r>
      <w:r>
        <w:t>Date of submission</w:t>
      </w:r>
      <w:r w:rsidRPr="00D23218">
        <w:rPr>
          <w:sz w:val="20"/>
          <w:szCs w:val="20"/>
        </w:rPr>
        <w:t>)</w:t>
      </w:r>
      <w:r w:rsidRPr="00255119">
        <w:rPr>
          <w:sz w:val="20"/>
          <w:szCs w:val="20"/>
          <w:u w:val="single"/>
        </w:rPr>
        <w:t xml:space="preserve"> </w:t>
      </w:r>
      <w:r>
        <w:rPr>
          <w:rFonts w:hint="eastAsia"/>
          <w:sz w:val="20"/>
          <w:szCs w:val="20"/>
          <w:u w:val="single"/>
        </w:rPr>
        <w:t xml:space="preserve"> </w:t>
      </w:r>
      <w:r w:rsidRPr="00255119">
        <w:rPr>
          <w:sz w:val="20"/>
          <w:szCs w:val="20"/>
          <w:u w:val="single"/>
        </w:rPr>
        <w:t xml:space="preserve">     </w:t>
      </w:r>
      <w:r w:rsidRPr="00255119">
        <w:rPr>
          <w:sz w:val="20"/>
          <w:szCs w:val="20"/>
        </w:rPr>
        <w:t>/</w:t>
      </w:r>
      <w:r w:rsidRPr="00255119">
        <w:rPr>
          <w:sz w:val="20"/>
          <w:szCs w:val="20"/>
          <w:u w:val="single"/>
        </w:rPr>
        <w:t xml:space="preserve">       </w:t>
      </w:r>
      <w:r w:rsidRPr="00881008">
        <w:rPr>
          <w:sz w:val="20"/>
          <w:szCs w:val="20"/>
        </w:rPr>
        <w:t>/</w:t>
      </w:r>
      <w:r>
        <w:rPr>
          <w:rFonts w:hint="eastAsia"/>
          <w:sz w:val="20"/>
          <w:szCs w:val="20"/>
          <w:u w:val="single"/>
        </w:rPr>
        <w:t xml:space="preserve">       </w:t>
      </w:r>
    </w:p>
    <w:p w:rsidR="00E15957" w:rsidRPr="0025733A" w:rsidRDefault="00E15957" w:rsidP="00E15957">
      <w:pPr>
        <w:spacing w:line="0" w:lineRule="atLeast"/>
        <w:jc w:val="right"/>
        <w:rPr>
          <w:sz w:val="20"/>
          <w:szCs w:val="20"/>
        </w:rPr>
      </w:pPr>
      <w:r w:rsidRPr="0025733A">
        <w:rPr>
          <w:rFonts w:hint="eastAsia"/>
          <w:sz w:val="20"/>
          <w:szCs w:val="20"/>
        </w:rPr>
        <w:t>(DD) / (MM)</w:t>
      </w:r>
      <w:r>
        <w:rPr>
          <w:rFonts w:hint="eastAsia"/>
          <w:sz w:val="20"/>
          <w:szCs w:val="20"/>
        </w:rPr>
        <w:t xml:space="preserve"> </w:t>
      </w:r>
      <w:r w:rsidRPr="0025733A">
        <w:rPr>
          <w:rFonts w:hint="eastAsia"/>
          <w:sz w:val="20"/>
          <w:szCs w:val="20"/>
        </w:rPr>
        <w:t>/ (YYYY)</w:t>
      </w:r>
    </w:p>
    <w:p w:rsidR="00E15957" w:rsidRPr="0025733A" w:rsidRDefault="00E15957" w:rsidP="00E15957">
      <w:pPr>
        <w:spacing w:line="0" w:lineRule="atLeast"/>
        <w:rPr>
          <w:b/>
          <w:sz w:val="20"/>
          <w:szCs w:val="20"/>
        </w:rPr>
      </w:pPr>
      <w:r w:rsidRPr="0025733A">
        <w:rPr>
          <w:rFonts w:hint="eastAsia"/>
          <w:b/>
          <w:sz w:val="20"/>
          <w:szCs w:val="20"/>
        </w:rPr>
        <w:t>株式会社　証券保管振替機構　御中</w:t>
      </w:r>
    </w:p>
    <w:p w:rsidR="00E15957" w:rsidRPr="0025733A" w:rsidRDefault="00E15957" w:rsidP="00E15957">
      <w:pPr>
        <w:spacing w:line="0" w:lineRule="atLeast"/>
        <w:rPr>
          <w:b/>
        </w:rPr>
      </w:pPr>
      <w:r w:rsidRPr="0025733A">
        <w:rPr>
          <w:rFonts w:hint="eastAsia"/>
          <w:b/>
          <w:sz w:val="20"/>
          <w:szCs w:val="20"/>
        </w:rPr>
        <w:t>To: Japan Securities Depository Center, Inc.</w:t>
      </w:r>
    </w:p>
    <w:p w:rsidR="00E15957" w:rsidRPr="0025733A" w:rsidRDefault="00E15957" w:rsidP="00E15957">
      <w:pPr>
        <w:spacing w:line="0" w:lineRule="atLeast"/>
        <w:rPr>
          <w:sz w:val="16"/>
          <w:szCs w:val="16"/>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276"/>
        <w:gridCol w:w="3475"/>
      </w:tblGrid>
      <w:tr w:rsidR="00E15957" w:rsidRPr="00387435" w:rsidTr="00445759">
        <w:trPr>
          <w:trHeight w:val="510"/>
        </w:trPr>
        <w:tc>
          <w:tcPr>
            <w:tcW w:w="4680" w:type="dxa"/>
            <w:tcBorders>
              <w:top w:val="nil"/>
              <w:left w:val="nil"/>
              <w:bottom w:val="dotted" w:sz="4" w:space="0" w:color="auto"/>
              <w:right w:val="nil"/>
            </w:tcBorders>
            <w:shd w:val="clear" w:color="auto" w:fill="auto"/>
            <w:vAlign w:val="center"/>
          </w:tcPr>
          <w:p w:rsidR="00E15957" w:rsidRPr="00387435" w:rsidRDefault="00E15957" w:rsidP="009A1D35">
            <w:pPr>
              <w:spacing w:line="240" w:lineRule="exact"/>
              <w:rPr>
                <w:sz w:val="20"/>
                <w:szCs w:val="18"/>
              </w:rPr>
            </w:pPr>
            <w:r w:rsidRPr="00387435">
              <w:rPr>
                <w:rFonts w:hint="eastAsia"/>
                <w:sz w:val="20"/>
                <w:szCs w:val="18"/>
              </w:rPr>
              <w:t>会社名</w:t>
            </w:r>
            <w:r w:rsidRPr="00387435">
              <w:rPr>
                <w:rFonts w:hint="eastAsia"/>
                <w:sz w:val="20"/>
                <w:szCs w:val="18"/>
              </w:rPr>
              <w:t xml:space="preserve"> /</w:t>
            </w:r>
          </w:p>
          <w:p w:rsidR="00E15957" w:rsidRPr="00387435" w:rsidRDefault="00E15957" w:rsidP="009A1D35">
            <w:pPr>
              <w:spacing w:line="240" w:lineRule="exact"/>
              <w:rPr>
                <w:sz w:val="20"/>
                <w:szCs w:val="18"/>
              </w:rPr>
            </w:pPr>
            <w:r w:rsidRPr="00387435">
              <w:rPr>
                <w:sz w:val="20"/>
                <w:szCs w:val="18"/>
              </w:rPr>
              <w:t>Name of the Company</w:t>
            </w:r>
            <w:r w:rsidRPr="00387435">
              <w:rPr>
                <w:rFonts w:hint="eastAsia"/>
                <w:sz w:val="20"/>
                <w:szCs w:val="18"/>
              </w:rPr>
              <w:t>：</w:t>
            </w:r>
          </w:p>
        </w:tc>
        <w:tc>
          <w:tcPr>
            <w:tcW w:w="4751" w:type="dxa"/>
            <w:gridSpan w:val="2"/>
            <w:tcBorders>
              <w:top w:val="nil"/>
              <w:left w:val="nil"/>
              <w:bottom w:val="single" w:sz="4" w:space="0" w:color="auto"/>
              <w:right w:val="nil"/>
            </w:tcBorders>
          </w:tcPr>
          <w:p w:rsidR="00E15957" w:rsidRPr="00387435" w:rsidRDefault="00E15957" w:rsidP="009A1D35">
            <w:pPr>
              <w:spacing w:line="240" w:lineRule="exact"/>
              <w:rPr>
                <w:rFonts w:ascii="ＭＳ ゴシック" w:eastAsia="ＭＳ ゴシック" w:hAnsi="ＭＳ ゴシック"/>
                <w:sz w:val="20"/>
                <w:szCs w:val="18"/>
              </w:rPr>
            </w:pPr>
          </w:p>
        </w:tc>
      </w:tr>
      <w:tr w:rsidR="00387435" w:rsidRPr="00387435" w:rsidTr="00445759">
        <w:trPr>
          <w:trHeight w:val="510"/>
        </w:trPr>
        <w:tc>
          <w:tcPr>
            <w:tcW w:w="4680" w:type="dxa"/>
            <w:tcBorders>
              <w:top w:val="nil"/>
              <w:left w:val="nil"/>
              <w:bottom w:val="dotted" w:sz="4" w:space="0" w:color="auto"/>
              <w:right w:val="nil"/>
            </w:tcBorders>
            <w:shd w:val="clear" w:color="auto" w:fill="auto"/>
            <w:vAlign w:val="center"/>
          </w:tcPr>
          <w:p w:rsidR="00387435" w:rsidRPr="00387435" w:rsidRDefault="00387435" w:rsidP="009A1D35">
            <w:pPr>
              <w:spacing w:line="240" w:lineRule="exact"/>
              <w:rPr>
                <w:sz w:val="20"/>
                <w:szCs w:val="18"/>
              </w:rPr>
            </w:pPr>
            <w:r w:rsidRPr="00387435">
              <w:rPr>
                <w:rFonts w:hint="eastAsia"/>
                <w:sz w:val="20"/>
                <w:szCs w:val="18"/>
              </w:rPr>
              <w:t xml:space="preserve">本店所在地　</w:t>
            </w:r>
            <w:r w:rsidRPr="00387435">
              <w:rPr>
                <w:rFonts w:hint="eastAsia"/>
                <w:sz w:val="20"/>
                <w:szCs w:val="18"/>
              </w:rPr>
              <w:t>/</w:t>
            </w:r>
          </w:p>
          <w:p w:rsidR="00387435" w:rsidRPr="00387435" w:rsidRDefault="00387435" w:rsidP="009A1D35">
            <w:pPr>
              <w:spacing w:line="240" w:lineRule="exact"/>
              <w:rPr>
                <w:sz w:val="20"/>
                <w:szCs w:val="18"/>
              </w:rPr>
            </w:pPr>
            <w:r w:rsidRPr="00387435">
              <w:rPr>
                <w:rFonts w:hint="eastAsia"/>
                <w:sz w:val="20"/>
                <w:szCs w:val="18"/>
              </w:rPr>
              <w:t>Registered address of Head Office</w:t>
            </w:r>
            <w:r w:rsidRPr="00387435">
              <w:rPr>
                <w:rFonts w:hint="eastAsia"/>
                <w:sz w:val="20"/>
                <w:szCs w:val="18"/>
              </w:rPr>
              <w:t>：</w:t>
            </w:r>
          </w:p>
        </w:tc>
        <w:tc>
          <w:tcPr>
            <w:tcW w:w="4751" w:type="dxa"/>
            <w:gridSpan w:val="2"/>
            <w:tcBorders>
              <w:top w:val="nil"/>
              <w:left w:val="nil"/>
              <w:bottom w:val="single" w:sz="4" w:space="0" w:color="auto"/>
              <w:right w:val="nil"/>
            </w:tcBorders>
          </w:tcPr>
          <w:p w:rsidR="00387435" w:rsidRPr="00387435" w:rsidRDefault="00387435" w:rsidP="009A1D35">
            <w:pPr>
              <w:spacing w:line="240" w:lineRule="exact"/>
              <w:rPr>
                <w:rFonts w:ascii="ＭＳ ゴシック" w:eastAsia="ＭＳ ゴシック" w:hAnsi="ＭＳ ゴシック"/>
                <w:sz w:val="20"/>
                <w:szCs w:val="18"/>
              </w:rPr>
            </w:pPr>
          </w:p>
        </w:tc>
      </w:tr>
      <w:tr w:rsidR="00E15957" w:rsidRPr="00387435" w:rsidTr="00445759">
        <w:trPr>
          <w:trHeight w:val="510"/>
        </w:trPr>
        <w:tc>
          <w:tcPr>
            <w:tcW w:w="4680" w:type="dxa"/>
            <w:tcBorders>
              <w:top w:val="dotted" w:sz="4" w:space="0" w:color="auto"/>
              <w:left w:val="nil"/>
              <w:bottom w:val="dotted" w:sz="4" w:space="0" w:color="auto"/>
              <w:right w:val="nil"/>
            </w:tcBorders>
            <w:shd w:val="clear" w:color="auto" w:fill="auto"/>
            <w:vAlign w:val="center"/>
          </w:tcPr>
          <w:p w:rsidR="00E15957" w:rsidRPr="00387435" w:rsidRDefault="00E15957" w:rsidP="009A1D35">
            <w:pPr>
              <w:spacing w:line="240" w:lineRule="exact"/>
              <w:jc w:val="left"/>
              <w:rPr>
                <w:sz w:val="20"/>
                <w:szCs w:val="18"/>
              </w:rPr>
            </w:pPr>
            <w:r w:rsidRPr="00387435">
              <w:rPr>
                <w:rFonts w:hint="eastAsia"/>
                <w:sz w:val="20"/>
                <w:szCs w:val="18"/>
              </w:rPr>
              <w:t>代表者役職名</w:t>
            </w:r>
            <w:r w:rsidRPr="00387435">
              <w:rPr>
                <w:rFonts w:hint="eastAsia"/>
                <w:sz w:val="20"/>
                <w:szCs w:val="18"/>
              </w:rPr>
              <w:t xml:space="preserve"> /</w:t>
            </w:r>
          </w:p>
          <w:p w:rsidR="00E15957" w:rsidRPr="00387435" w:rsidRDefault="00E15957" w:rsidP="009A1D35">
            <w:pPr>
              <w:spacing w:line="240" w:lineRule="exact"/>
              <w:jc w:val="left"/>
              <w:rPr>
                <w:sz w:val="20"/>
                <w:szCs w:val="18"/>
              </w:rPr>
            </w:pPr>
            <w:r w:rsidRPr="00387435">
              <w:rPr>
                <w:rFonts w:hint="eastAsia"/>
                <w:sz w:val="20"/>
                <w:szCs w:val="18"/>
              </w:rPr>
              <w:t>Name of the Title of the A</w:t>
            </w:r>
            <w:r w:rsidRPr="00387435">
              <w:rPr>
                <w:sz w:val="20"/>
                <w:szCs w:val="18"/>
              </w:rPr>
              <w:t xml:space="preserve">uthorized </w:t>
            </w:r>
            <w:r w:rsidRPr="00387435">
              <w:rPr>
                <w:rFonts w:hint="eastAsia"/>
                <w:sz w:val="20"/>
                <w:szCs w:val="18"/>
              </w:rPr>
              <w:t>S</w:t>
            </w:r>
            <w:r w:rsidRPr="00387435">
              <w:rPr>
                <w:sz w:val="20"/>
                <w:szCs w:val="18"/>
              </w:rPr>
              <w:t>ignatory</w:t>
            </w:r>
            <w:r w:rsidRPr="00387435">
              <w:rPr>
                <w:rFonts w:hint="eastAsia"/>
                <w:sz w:val="20"/>
                <w:szCs w:val="18"/>
              </w:rPr>
              <w:t>：</w:t>
            </w:r>
          </w:p>
        </w:tc>
        <w:tc>
          <w:tcPr>
            <w:tcW w:w="4751" w:type="dxa"/>
            <w:gridSpan w:val="2"/>
            <w:tcBorders>
              <w:top w:val="single" w:sz="4" w:space="0" w:color="auto"/>
              <w:left w:val="nil"/>
              <w:bottom w:val="single" w:sz="4" w:space="0" w:color="auto"/>
              <w:right w:val="nil"/>
            </w:tcBorders>
          </w:tcPr>
          <w:p w:rsidR="00E15957" w:rsidRPr="00387435" w:rsidRDefault="00E15957" w:rsidP="009A1D35">
            <w:pPr>
              <w:spacing w:line="240" w:lineRule="exact"/>
              <w:rPr>
                <w:rFonts w:ascii="ＭＳ ゴシック" w:eastAsia="ＭＳ ゴシック" w:hAnsi="ＭＳ ゴシック"/>
                <w:sz w:val="20"/>
                <w:szCs w:val="18"/>
              </w:rPr>
            </w:pPr>
          </w:p>
        </w:tc>
      </w:tr>
      <w:tr w:rsidR="00E15957" w:rsidRPr="00387435" w:rsidTr="00445759">
        <w:trPr>
          <w:trHeight w:val="510"/>
        </w:trPr>
        <w:tc>
          <w:tcPr>
            <w:tcW w:w="4680" w:type="dxa"/>
            <w:tcBorders>
              <w:top w:val="dotted" w:sz="4" w:space="0" w:color="auto"/>
              <w:left w:val="nil"/>
              <w:bottom w:val="dotted" w:sz="4" w:space="0" w:color="auto"/>
              <w:right w:val="nil"/>
            </w:tcBorders>
            <w:shd w:val="clear" w:color="auto" w:fill="auto"/>
            <w:vAlign w:val="center"/>
          </w:tcPr>
          <w:p w:rsidR="00E15957" w:rsidRPr="00387435" w:rsidRDefault="00E15957" w:rsidP="009A1D35">
            <w:pPr>
              <w:spacing w:line="240" w:lineRule="exact"/>
              <w:rPr>
                <w:sz w:val="20"/>
                <w:szCs w:val="18"/>
              </w:rPr>
            </w:pPr>
            <w:r w:rsidRPr="00387435">
              <w:rPr>
                <w:rFonts w:hint="eastAsia"/>
                <w:sz w:val="20"/>
                <w:szCs w:val="18"/>
              </w:rPr>
              <w:t>代表者氏名</w:t>
            </w:r>
            <w:r w:rsidRPr="00387435">
              <w:rPr>
                <w:rFonts w:hint="eastAsia"/>
                <w:sz w:val="20"/>
                <w:szCs w:val="18"/>
              </w:rPr>
              <w:t xml:space="preserve"> /</w:t>
            </w:r>
          </w:p>
          <w:p w:rsidR="00E15957" w:rsidRPr="00387435" w:rsidRDefault="00E15957" w:rsidP="009A1D35">
            <w:pPr>
              <w:spacing w:line="240" w:lineRule="exact"/>
              <w:rPr>
                <w:sz w:val="20"/>
                <w:szCs w:val="18"/>
              </w:rPr>
            </w:pPr>
            <w:r w:rsidRPr="00387435">
              <w:rPr>
                <w:sz w:val="20"/>
                <w:szCs w:val="18"/>
              </w:rPr>
              <w:t>Name</w:t>
            </w:r>
            <w:r w:rsidRPr="00387435">
              <w:rPr>
                <w:rFonts w:hint="eastAsia"/>
                <w:sz w:val="20"/>
                <w:szCs w:val="18"/>
              </w:rPr>
              <w:t xml:space="preserve"> of the A</w:t>
            </w:r>
            <w:r w:rsidRPr="00387435">
              <w:rPr>
                <w:sz w:val="20"/>
                <w:szCs w:val="18"/>
              </w:rPr>
              <w:t xml:space="preserve">uthorized </w:t>
            </w:r>
            <w:r w:rsidRPr="00387435">
              <w:rPr>
                <w:rFonts w:hint="eastAsia"/>
                <w:sz w:val="20"/>
                <w:szCs w:val="18"/>
              </w:rPr>
              <w:t>S</w:t>
            </w:r>
            <w:r w:rsidRPr="00387435">
              <w:rPr>
                <w:sz w:val="20"/>
                <w:szCs w:val="18"/>
              </w:rPr>
              <w:t>ignatory</w:t>
            </w:r>
            <w:r w:rsidRPr="00387435">
              <w:rPr>
                <w:sz w:val="20"/>
                <w:szCs w:val="18"/>
              </w:rPr>
              <w:t>：</w:t>
            </w:r>
          </w:p>
        </w:tc>
        <w:tc>
          <w:tcPr>
            <w:tcW w:w="4751" w:type="dxa"/>
            <w:gridSpan w:val="2"/>
            <w:tcBorders>
              <w:top w:val="single" w:sz="4" w:space="0" w:color="auto"/>
              <w:left w:val="nil"/>
              <w:bottom w:val="single" w:sz="4" w:space="0" w:color="auto"/>
              <w:right w:val="nil"/>
            </w:tcBorders>
          </w:tcPr>
          <w:p w:rsidR="00E15957" w:rsidRPr="00387435" w:rsidDel="00C27504" w:rsidRDefault="00E15957" w:rsidP="009A1D35">
            <w:pPr>
              <w:spacing w:line="240" w:lineRule="exact"/>
              <w:rPr>
                <w:rFonts w:ascii="ＭＳ ゴシック" w:eastAsia="ＭＳ ゴシック" w:hAnsi="ＭＳ ゴシック"/>
                <w:sz w:val="20"/>
                <w:szCs w:val="18"/>
              </w:rPr>
            </w:pPr>
          </w:p>
        </w:tc>
      </w:tr>
      <w:tr w:rsidR="00E15957" w:rsidRPr="00387435" w:rsidTr="00445759">
        <w:trPr>
          <w:trHeight w:val="510"/>
        </w:trPr>
        <w:tc>
          <w:tcPr>
            <w:tcW w:w="4680" w:type="dxa"/>
            <w:tcBorders>
              <w:top w:val="dotted" w:sz="4" w:space="0" w:color="auto"/>
              <w:left w:val="nil"/>
              <w:bottom w:val="nil"/>
              <w:right w:val="nil"/>
            </w:tcBorders>
            <w:shd w:val="clear" w:color="auto" w:fill="auto"/>
            <w:vAlign w:val="center"/>
          </w:tcPr>
          <w:p w:rsidR="00E15957" w:rsidRPr="00387435" w:rsidRDefault="00E15957" w:rsidP="009A1D35">
            <w:pPr>
              <w:spacing w:line="240" w:lineRule="exact"/>
              <w:rPr>
                <w:rFonts w:ascii="ＭＳ ゴシック" w:eastAsia="ＭＳ ゴシック" w:hAnsi="ＭＳ ゴシック"/>
                <w:sz w:val="20"/>
                <w:szCs w:val="18"/>
              </w:rPr>
            </w:pPr>
          </w:p>
        </w:tc>
        <w:tc>
          <w:tcPr>
            <w:tcW w:w="1276" w:type="dxa"/>
            <w:tcBorders>
              <w:top w:val="single" w:sz="4" w:space="0" w:color="auto"/>
              <w:left w:val="nil"/>
              <w:bottom w:val="dotted" w:sz="4" w:space="0" w:color="auto"/>
              <w:right w:val="nil"/>
            </w:tcBorders>
            <w:vAlign w:val="center"/>
          </w:tcPr>
          <w:p w:rsidR="00E15957" w:rsidRPr="00387435" w:rsidDel="00A25FEF" w:rsidRDefault="00E15957" w:rsidP="009A1D35">
            <w:pPr>
              <w:snapToGrid w:val="0"/>
              <w:rPr>
                <w:rFonts w:eastAsia="ＭＳ ゴシック"/>
                <w:sz w:val="20"/>
                <w:szCs w:val="18"/>
              </w:rPr>
            </w:pPr>
            <w:r w:rsidRPr="00387435">
              <w:rPr>
                <w:rFonts w:eastAsia="ＭＳ ゴシック"/>
                <w:sz w:val="20"/>
                <w:szCs w:val="18"/>
              </w:rPr>
              <w:t>Signature</w:t>
            </w:r>
          </w:p>
        </w:tc>
        <w:tc>
          <w:tcPr>
            <w:tcW w:w="3475" w:type="dxa"/>
            <w:tcBorders>
              <w:top w:val="single" w:sz="4" w:space="0" w:color="auto"/>
              <w:left w:val="nil"/>
              <w:bottom w:val="single" w:sz="4" w:space="0" w:color="auto"/>
              <w:right w:val="nil"/>
            </w:tcBorders>
            <w:vAlign w:val="center"/>
          </w:tcPr>
          <w:p w:rsidR="00E15957" w:rsidRPr="00387435" w:rsidRDefault="00E15957" w:rsidP="009A1D35">
            <w:pPr>
              <w:snapToGrid w:val="0"/>
              <w:rPr>
                <w:sz w:val="20"/>
                <w:szCs w:val="18"/>
              </w:rPr>
            </w:pPr>
          </w:p>
        </w:tc>
      </w:tr>
      <w:tr w:rsidR="00E15957" w:rsidRPr="00387435" w:rsidTr="00445759">
        <w:trPr>
          <w:trHeight w:val="510"/>
        </w:trPr>
        <w:tc>
          <w:tcPr>
            <w:tcW w:w="4680" w:type="dxa"/>
            <w:tcBorders>
              <w:top w:val="nil"/>
              <w:left w:val="nil"/>
              <w:bottom w:val="dotted" w:sz="4" w:space="0" w:color="auto"/>
              <w:right w:val="nil"/>
            </w:tcBorders>
            <w:shd w:val="clear" w:color="auto" w:fill="auto"/>
            <w:vAlign w:val="center"/>
          </w:tcPr>
          <w:p w:rsidR="00E15957" w:rsidRPr="00387435" w:rsidRDefault="00E15957" w:rsidP="009A1D35">
            <w:pPr>
              <w:spacing w:line="240" w:lineRule="exact"/>
              <w:jc w:val="left"/>
              <w:rPr>
                <w:sz w:val="20"/>
                <w:szCs w:val="18"/>
              </w:rPr>
            </w:pPr>
            <w:r w:rsidRPr="00387435">
              <w:rPr>
                <w:rFonts w:hint="eastAsia"/>
                <w:sz w:val="20"/>
                <w:szCs w:val="18"/>
              </w:rPr>
              <w:t>代表者役職名</w:t>
            </w:r>
            <w:r w:rsidRPr="00387435">
              <w:rPr>
                <w:rFonts w:hint="eastAsia"/>
                <w:sz w:val="20"/>
                <w:szCs w:val="18"/>
              </w:rPr>
              <w:t xml:space="preserve"> /</w:t>
            </w:r>
          </w:p>
          <w:p w:rsidR="00E15957" w:rsidRPr="00387435" w:rsidRDefault="00E15957" w:rsidP="009A1D35">
            <w:pPr>
              <w:spacing w:line="240" w:lineRule="exact"/>
              <w:jc w:val="left"/>
              <w:rPr>
                <w:sz w:val="20"/>
                <w:szCs w:val="18"/>
              </w:rPr>
            </w:pPr>
            <w:r w:rsidRPr="00387435">
              <w:rPr>
                <w:rFonts w:hint="eastAsia"/>
                <w:sz w:val="20"/>
                <w:szCs w:val="18"/>
              </w:rPr>
              <w:t>Name of the Title of the A</w:t>
            </w:r>
            <w:r w:rsidRPr="00387435">
              <w:rPr>
                <w:sz w:val="20"/>
                <w:szCs w:val="18"/>
              </w:rPr>
              <w:t xml:space="preserve">uthorized </w:t>
            </w:r>
            <w:r w:rsidRPr="00387435">
              <w:rPr>
                <w:rFonts w:hint="eastAsia"/>
                <w:sz w:val="20"/>
                <w:szCs w:val="18"/>
              </w:rPr>
              <w:t>S</w:t>
            </w:r>
            <w:r w:rsidRPr="00387435">
              <w:rPr>
                <w:sz w:val="20"/>
                <w:szCs w:val="18"/>
              </w:rPr>
              <w:t>ignatory</w:t>
            </w:r>
            <w:r w:rsidRPr="00387435">
              <w:rPr>
                <w:rFonts w:hint="eastAsia"/>
                <w:sz w:val="20"/>
                <w:szCs w:val="18"/>
              </w:rPr>
              <w:t>：</w:t>
            </w:r>
          </w:p>
        </w:tc>
        <w:tc>
          <w:tcPr>
            <w:tcW w:w="4751" w:type="dxa"/>
            <w:gridSpan w:val="2"/>
            <w:tcBorders>
              <w:top w:val="single" w:sz="4" w:space="0" w:color="auto"/>
              <w:left w:val="nil"/>
              <w:bottom w:val="single" w:sz="4" w:space="0" w:color="auto"/>
              <w:right w:val="nil"/>
            </w:tcBorders>
          </w:tcPr>
          <w:p w:rsidR="00E15957" w:rsidRPr="00387435" w:rsidRDefault="00E15957" w:rsidP="009A1D35">
            <w:pPr>
              <w:spacing w:line="240" w:lineRule="exact"/>
              <w:rPr>
                <w:rFonts w:ascii="ＭＳ ゴシック" w:eastAsia="ＭＳ ゴシック" w:hAnsi="ＭＳ ゴシック"/>
                <w:sz w:val="20"/>
                <w:szCs w:val="18"/>
              </w:rPr>
            </w:pPr>
          </w:p>
        </w:tc>
      </w:tr>
      <w:tr w:rsidR="00E15957" w:rsidRPr="00387435" w:rsidTr="00445759">
        <w:trPr>
          <w:trHeight w:val="510"/>
        </w:trPr>
        <w:tc>
          <w:tcPr>
            <w:tcW w:w="4680" w:type="dxa"/>
            <w:tcBorders>
              <w:top w:val="nil"/>
              <w:left w:val="nil"/>
              <w:bottom w:val="dotted" w:sz="4" w:space="0" w:color="auto"/>
              <w:right w:val="nil"/>
            </w:tcBorders>
            <w:shd w:val="clear" w:color="auto" w:fill="auto"/>
            <w:vAlign w:val="center"/>
          </w:tcPr>
          <w:p w:rsidR="00E15957" w:rsidRPr="00387435" w:rsidRDefault="00E15957" w:rsidP="009A1D35">
            <w:pPr>
              <w:spacing w:line="240" w:lineRule="exact"/>
              <w:rPr>
                <w:sz w:val="20"/>
                <w:szCs w:val="18"/>
              </w:rPr>
            </w:pPr>
            <w:r w:rsidRPr="00387435">
              <w:rPr>
                <w:rFonts w:hint="eastAsia"/>
                <w:sz w:val="20"/>
                <w:szCs w:val="18"/>
              </w:rPr>
              <w:t>代表者氏名</w:t>
            </w:r>
            <w:r w:rsidRPr="00387435">
              <w:rPr>
                <w:rFonts w:hint="eastAsia"/>
                <w:sz w:val="20"/>
                <w:szCs w:val="18"/>
              </w:rPr>
              <w:t xml:space="preserve"> /</w:t>
            </w:r>
          </w:p>
          <w:p w:rsidR="00E15957" w:rsidRPr="00387435" w:rsidRDefault="00E15957" w:rsidP="009A1D35">
            <w:pPr>
              <w:spacing w:line="240" w:lineRule="exact"/>
              <w:rPr>
                <w:sz w:val="20"/>
                <w:szCs w:val="18"/>
              </w:rPr>
            </w:pPr>
            <w:r w:rsidRPr="00387435">
              <w:rPr>
                <w:sz w:val="20"/>
                <w:szCs w:val="18"/>
              </w:rPr>
              <w:t>Name</w:t>
            </w:r>
            <w:r w:rsidRPr="00387435">
              <w:rPr>
                <w:rFonts w:hint="eastAsia"/>
                <w:sz w:val="20"/>
                <w:szCs w:val="18"/>
              </w:rPr>
              <w:t xml:space="preserve"> of the A</w:t>
            </w:r>
            <w:r w:rsidRPr="00387435">
              <w:rPr>
                <w:sz w:val="20"/>
                <w:szCs w:val="18"/>
              </w:rPr>
              <w:t xml:space="preserve">uthorized </w:t>
            </w:r>
            <w:r w:rsidRPr="00387435">
              <w:rPr>
                <w:rFonts w:hint="eastAsia"/>
                <w:sz w:val="20"/>
                <w:szCs w:val="18"/>
              </w:rPr>
              <w:t>S</w:t>
            </w:r>
            <w:r w:rsidRPr="00387435">
              <w:rPr>
                <w:sz w:val="20"/>
                <w:szCs w:val="18"/>
              </w:rPr>
              <w:t>ignatory</w:t>
            </w:r>
            <w:r w:rsidRPr="00387435">
              <w:rPr>
                <w:sz w:val="20"/>
                <w:szCs w:val="18"/>
              </w:rPr>
              <w:t>：</w:t>
            </w:r>
          </w:p>
        </w:tc>
        <w:tc>
          <w:tcPr>
            <w:tcW w:w="4751" w:type="dxa"/>
            <w:gridSpan w:val="2"/>
            <w:tcBorders>
              <w:top w:val="single" w:sz="4" w:space="0" w:color="auto"/>
              <w:left w:val="nil"/>
              <w:bottom w:val="single" w:sz="4" w:space="0" w:color="auto"/>
              <w:right w:val="nil"/>
            </w:tcBorders>
          </w:tcPr>
          <w:p w:rsidR="00E15957" w:rsidRPr="00387435" w:rsidDel="00C27504" w:rsidRDefault="00E15957" w:rsidP="009A1D35">
            <w:pPr>
              <w:spacing w:line="240" w:lineRule="exact"/>
              <w:rPr>
                <w:rFonts w:ascii="ＭＳ ゴシック" w:eastAsia="ＭＳ ゴシック" w:hAnsi="ＭＳ ゴシック"/>
                <w:sz w:val="20"/>
                <w:szCs w:val="18"/>
              </w:rPr>
            </w:pPr>
          </w:p>
        </w:tc>
      </w:tr>
      <w:tr w:rsidR="00E15957" w:rsidRPr="00387435" w:rsidTr="00445759">
        <w:trPr>
          <w:trHeight w:val="510"/>
        </w:trPr>
        <w:tc>
          <w:tcPr>
            <w:tcW w:w="4680" w:type="dxa"/>
            <w:tcBorders>
              <w:top w:val="dotted" w:sz="4" w:space="0" w:color="auto"/>
              <w:left w:val="nil"/>
              <w:bottom w:val="nil"/>
              <w:right w:val="nil"/>
            </w:tcBorders>
            <w:shd w:val="clear" w:color="auto" w:fill="auto"/>
            <w:vAlign w:val="center"/>
          </w:tcPr>
          <w:p w:rsidR="00E15957" w:rsidRPr="00387435" w:rsidRDefault="00E15957" w:rsidP="009A1D35">
            <w:pPr>
              <w:spacing w:line="240" w:lineRule="exact"/>
              <w:rPr>
                <w:rFonts w:ascii="ＭＳ ゴシック" w:eastAsia="ＭＳ ゴシック" w:hAnsi="ＭＳ ゴシック"/>
                <w:sz w:val="20"/>
                <w:szCs w:val="18"/>
              </w:rPr>
            </w:pPr>
          </w:p>
        </w:tc>
        <w:tc>
          <w:tcPr>
            <w:tcW w:w="1276" w:type="dxa"/>
            <w:tcBorders>
              <w:top w:val="single" w:sz="4" w:space="0" w:color="auto"/>
              <w:left w:val="nil"/>
              <w:bottom w:val="single" w:sz="4" w:space="0" w:color="auto"/>
              <w:right w:val="nil"/>
            </w:tcBorders>
            <w:vAlign w:val="center"/>
          </w:tcPr>
          <w:p w:rsidR="00E15957" w:rsidRPr="00387435" w:rsidDel="00A25FEF" w:rsidRDefault="00E15957" w:rsidP="009A1D35">
            <w:pPr>
              <w:snapToGrid w:val="0"/>
              <w:rPr>
                <w:rFonts w:eastAsia="ＭＳ ゴシック"/>
                <w:sz w:val="20"/>
                <w:szCs w:val="18"/>
              </w:rPr>
            </w:pPr>
            <w:r w:rsidRPr="00387435">
              <w:rPr>
                <w:rFonts w:eastAsia="ＭＳ ゴシック"/>
                <w:sz w:val="20"/>
                <w:szCs w:val="18"/>
              </w:rPr>
              <w:t>Signature</w:t>
            </w:r>
          </w:p>
        </w:tc>
        <w:tc>
          <w:tcPr>
            <w:tcW w:w="3475" w:type="dxa"/>
            <w:tcBorders>
              <w:top w:val="single" w:sz="4" w:space="0" w:color="auto"/>
              <w:left w:val="nil"/>
              <w:bottom w:val="single" w:sz="4" w:space="0" w:color="auto"/>
              <w:right w:val="nil"/>
            </w:tcBorders>
            <w:vAlign w:val="center"/>
          </w:tcPr>
          <w:p w:rsidR="00E15957" w:rsidRPr="00387435" w:rsidRDefault="00E15957" w:rsidP="009A1D35">
            <w:pPr>
              <w:snapToGrid w:val="0"/>
              <w:rPr>
                <w:sz w:val="20"/>
                <w:szCs w:val="18"/>
              </w:rPr>
            </w:pPr>
          </w:p>
        </w:tc>
      </w:tr>
    </w:tbl>
    <w:p w:rsidR="00913D82" w:rsidRDefault="00913D82" w:rsidP="00854229">
      <w:pPr>
        <w:spacing w:line="240" w:lineRule="exact"/>
        <w:ind w:right="-1" w:firstLineChars="354" w:firstLine="566"/>
        <w:rPr>
          <w:sz w:val="16"/>
          <w:szCs w:val="16"/>
        </w:rPr>
      </w:pPr>
      <w:r>
        <w:rPr>
          <w:rFonts w:ascii="ＭＳ 明朝" w:hAnsi="ＭＳ 明朝" w:hint="eastAsia"/>
          <w:sz w:val="16"/>
          <w:szCs w:val="16"/>
        </w:rPr>
        <w:t xml:space="preserve">※上位機関がTarget保振サイトで御提出される場合、署名は不要です。 </w:t>
      </w:r>
      <w:r>
        <w:rPr>
          <w:sz w:val="16"/>
          <w:szCs w:val="16"/>
        </w:rPr>
        <w:t>/</w:t>
      </w:r>
    </w:p>
    <w:p w:rsidR="00913D82" w:rsidRDefault="00913D82" w:rsidP="00854229">
      <w:pPr>
        <w:spacing w:line="240" w:lineRule="exact"/>
        <w:ind w:leftChars="337" w:left="709" w:hanging="1"/>
        <w:rPr>
          <w:sz w:val="16"/>
          <w:szCs w:val="16"/>
        </w:rPr>
      </w:pPr>
      <w:r>
        <w:rPr>
          <w:sz w:val="16"/>
          <w:szCs w:val="16"/>
        </w:rPr>
        <w:t xml:space="preserve">In the case where the document is submitted by Upper-Tier Account Management Institution in Japan with the use </w:t>
      </w:r>
      <w:r w:rsidR="00585772">
        <w:rPr>
          <w:sz w:val="16"/>
          <w:szCs w:val="16"/>
        </w:rPr>
        <w:t xml:space="preserve">of </w:t>
      </w:r>
      <w:r>
        <w:rPr>
          <w:sz w:val="16"/>
          <w:szCs w:val="16"/>
        </w:rPr>
        <w:t xml:space="preserve">"Target </w:t>
      </w:r>
      <w:proofErr w:type="spellStart"/>
      <w:r>
        <w:rPr>
          <w:sz w:val="16"/>
          <w:szCs w:val="16"/>
        </w:rPr>
        <w:t>Hofuri</w:t>
      </w:r>
      <w:proofErr w:type="spellEnd"/>
      <w:r>
        <w:rPr>
          <w:sz w:val="16"/>
          <w:szCs w:val="16"/>
        </w:rPr>
        <w:t xml:space="preserve"> Website", you don't need to sign here.</w:t>
      </w:r>
    </w:p>
    <w:p w:rsidR="00E15957" w:rsidRPr="00913D82" w:rsidRDefault="00E15957" w:rsidP="00E15957">
      <w:pPr>
        <w:spacing w:line="0" w:lineRule="atLeast"/>
        <w:rPr>
          <w:sz w:val="20"/>
          <w:szCs w:val="16"/>
        </w:rPr>
      </w:pPr>
    </w:p>
    <w:p w:rsidR="00387435" w:rsidRPr="00854229" w:rsidRDefault="00387435" w:rsidP="00E15957">
      <w:pPr>
        <w:spacing w:line="0" w:lineRule="atLeast"/>
        <w:rPr>
          <w:sz w:val="20"/>
          <w:szCs w:val="16"/>
        </w:rPr>
      </w:pPr>
    </w:p>
    <w:p w:rsidR="00E15957" w:rsidRPr="005152AD" w:rsidRDefault="00E15957" w:rsidP="00E15957">
      <w:pPr>
        <w:spacing w:line="0" w:lineRule="atLeast"/>
        <w:jc w:val="center"/>
        <w:rPr>
          <w:sz w:val="28"/>
          <w:szCs w:val="28"/>
        </w:rPr>
      </w:pPr>
      <w:r w:rsidRPr="005152AD">
        <w:rPr>
          <w:rFonts w:hint="eastAsia"/>
          <w:sz w:val="28"/>
          <w:szCs w:val="28"/>
        </w:rPr>
        <w:t>約　諾　書</w:t>
      </w:r>
      <w:r>
        <w:rPr>
          <w:rFonts w:hint="eastAsia"/>
          <w:sz w:val="28"/>
          <w:szCs w:val="28"/>
        </w:rPr>
        <w:t xml:space="preserve"> / </w:t>
      </w:r>
      <w:r w:rsidRPr="00035B29">
        <w:rPr>
          <w:rFonts w:hint="eastAsia"/>
          <w:sz w:val="28"/>
          <w:szCs w:val="28"/>
        </w:rPr>
        <w:t>Consent Regarding Book-Entry Transfer Systems</w:t>
      </w:r>
    </w:p>
    <w:p w:rsidR="00E15957" w:rsidRPr="00035B29" w:rsidRDefault="00E15957" w:rsidP="00E15957">
      <w:pPr>
        <w:spacing w:line="0" w:lineRule="atLeast"/>
        <w:jc w:val="center"/>
        <w:rPr>
          <w:sz w:val="20"/>
          <w:szCs w:val="20"/>
        </w:rPr>
      </w:pPr>
      <w:r w:rsidRPr="005152AD">
        <w:rPr>
          <w:rFonts w:hint="eastAsia"/>
          <w:sz w:val="20"/>
          <w:szCs w:val="20"/>
        </w:rPr>
        <w:t>（外国間接口座管理機関）</w:t>
      </w:r>
      <w:r>
        <w:rPr>
          <w:rFonts w:hint="eastAsia"/>
          <w:sz w:val="20"/>
          <w:szCs w:val="20"/>
        </w:rPr>
        <w:t xml:space="preserve"> / </w:t>
      </w:r>
      <w:r w:rsidRPr="00035B29">
        <w:rPr>
          <w:rFonts w:hint="eastAsia"/>
          <w:sz w:val="20"/>
          <w:szCs w:val="20"/>
        </w:rPr>
        <w:t>(For Foreign Indirect Account Management Institution)</w:t>
      </w:r>
    </w:p>
    <w:p w:rsidR="00E15957" w:rsidRDefault="00E15957" w:rsidP="00E15957">
      <w:pPr>
        <w:spacing w:line="160" w:lineRule="exact"/>
        <w:rPr>
          <w:sz w:val="20"/>
          <w:szCs w:val="12"/>
        </w:rPr>
      </w:pPr>
    </w:p>
    <w:p w:rsidR="00387435" w:rsidRPr="00387435" w:rsidRDefault="00387435" w:rsidP="00E15957">
      <w:pPr>
        <w:spacing w:line="160" w:lineRule="exact"/>
        <w:rPr>
          <w:sz w:val="20"/>
          <w:szCs w:val="12"/>
        </w:rPr>
      </w:pPr>
    </w:p>
    <w:p w:rsidR="00E15957" w:rsidRPr="00A2748E" w:rsidRDefault="00E15957" w:rsidP="00E15957">
      <w:pPr>
        <w:pStyle w:val="a3"/>
        <w:spacing w:line="200" w:lineRule="exact"/>
        <w:rPr>
          <w:sz w:val="20"/>
          <w:szCs w:val="20"/>
        </w:rPr>
      </w:pPr>
      <w:r w:rsidRPr="00A2748E">
        <w:rPr>
          <w:rFonts w:hint="eastAsia"/>
          <w:sz w:val="20"/>
          <w:szCs w:val="20"/>
        </w:rPr>
        <w:t>記</w:t>
      </w:r>
    </w:p>
    <w:p w:rsidR="00E15957" w:rsidRDefault="00E15957" w:rsidP="00E15957">
      <w:pPr>
        <w:spacing w:line="160" w:lineRule="exact"/>
        <w:rPr>
          <w:sz w:val="20"/>
          <w:szCs w:val="12"/>
        </w:rPr>
      </w:pPr>
    </w:p>
    <w:p w:rsidR="00387435" w:rsidRPr="00387435" w:rsidRDefault="00387435" w:rsidP="00E15957">
      <w:pPr>
        <w:spacing w:line="160" w:lineRule="exact"/>
        <w:rPr>
          <w:sz w:val="20"/>
          <w:szCs w:val="12"/>
        </w:rPr>
      </w:pPr>
    </w:p>
    <w:p w:rsidR="00E15957" w:rsidRPr="00A2748E" w:rsidRDefault="00E15957" w:rsidP="00E15957">
      <w:pPr>
        <w:ind w:leftChars="-100" w:left="-210"/>
        <w:rPr>
          <w:sz w:val="20"/>
          <w:szCs w:val="20"/>
        </w:rPr>
      </w:pPr>
      <w:r>
        <w:rPr>
          <w:rFonts w:hint="eastAsia"/>
          <w:sz w:val="20"/>
          <w:szCs w:val="20"/>
        </w:rPr>
        <w:t>１．</w:t>
      </w:r>
      <w:r w:rsidRPr="007E1B77">
        <w:rPr>
          <w:rFonts w:hint="eastAsia"/>
          <w:sz w:val="20"/>
          <w:szCs w:val="20"/>
        </w:rPr>
        <w:t>申請する制度（該当に○）</w:t>
      </w:r>
      <w:r>
        <w:rPr>
          <w:rFonts w:hint="eastAsia"/>
          <w:sz w:val="20"/>
          <w:szCs w:val="20"/>
        </w:rPr>
        <w:t xml:space="preserve"> / </w:t>
      </w:r>
      <w:r w:rsidRPr="00A2748E">
        <w:rPr>
          <w:sz w:val="20"/>
          <w:szCs w:val="20"/>
        </w:rPr>
        <w:t>The system</w:t>
      </w:r>
      <w:r w:rsidRPr="00A2748E">
        <w:rPr>
          <w:rFonts w:hint="eastAsia"/>
          <w:sz w:val="20"/>
          <w:szCs w:val="20"/>
        </w:rPr>
        <w:t>s</w:t>
      </w:r>
      <w:r w:rsidRPr="00A2748E">
        <w:rPr>
          <w:sz w:val="20"/>
          <w:szCs w:val="20"/>
        </w:rPr>
        <w:t xml:space="preserve"> for which </w:t>
      </w:r>
      <w:r w:rsidRPr="00A2748E">
        <w:rPr>
          <w:rFonts w:hint="eastAsia"/>
          <w:sz w:val="20"/>
          <w:szCs w:val="20"/>
        </w:rPr>
        <w:t>we</w:t>
      </w:r>
      <w:r w:rsidRPr="00A2748E">
        <w:rPr>
          <w:sz w:val="20"/>
          <w:szCs w:val="20"/>
        </w:rPr>
        <w:t xml:space="preserve"> appl</w:t>
      </w:r>
      <w:r w:rsidRPr="00A2748E">
        <w:rPr>
          <w:rFonts w:hint="eastAsia"/>
          <w:sz w:val="20"/>
          <w:szCs w:val="20"/>
        </w:rPr>
        <w:t>y</w:t>
      </w:r>
      <w:r w:rsidRPr="00A2748E">
        <w:rPr>
          <w:sz w:val="20"/>
          <w:szCs w:val="20"/>
        </w:rPr>
        <w:t xml:space="preserve"> (</w:t>
      </w:r>
      <w:r w:rsidRPr="00A2748E">
        <w:rPr>
          <w:rFonts w:hint="eastAsia"/>
          <w:sz w:val="20"/>
          <w:szCs w:val="20"/>
        </w:rPr>
        <w:t xml:space="preserve">Please check all </w:t>
      </w:r>
      <w:r w:rsidRPr="00A2748E">
        <w:rPr>
          <w:sz w:val="20"/>
          <w:szCs w:val="20"/>
        </w:rPr>
        <w:t xml:space="preserve">applicable </w:t>
      </w:r>
      <w:r w:rsidRPr="00A2748E">
        <w:rPr>
          <w:rFonts w:hint="eastAsia"/>
          <w:sz w:val="20"/>
          <w:szCs w:val="20"/>
        </w:rPr>
        <w:t>cells</w:t>
      </w:r>
      <w:r w:rsidRPr="00A2748E">
        <w:rPr>
          <w:sz w:val="20"/>
          <w:szCs w:val="20"/>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494"/>
      </w:tblGrid>
      <w:tr w:rsidR="00E15957" w:rsidRPr="00991DEF" w:rsidTr="009A1D35">
        <w:tc>
          <w:tcPr>
            <w:tcW w:w="851" w:type="dxa"/>
            <w:shd w:val="clear" w:color="auto" w:fill="auto"/>
            <w:vAlign w:val="center"/>
          </w:tcPr>
          <w:p w:rsidR="00E15957" w:rsidRPr="00991DEF" w:rsidRDefault="00E15957" w:rsidP="009A1D35">
            <w:pPr>
              <w:rPr>
                <w:sz w:val="16"/>
                <w:szCs w:val="16"/>
              </w:rPr>
            </w:pPr>
          </w:p>
        </w:tc>
        <w:tc>
          <w:tcPr>
            <w:tcW w:w="8505" w:type="dxa"/>
            <w:shd w:val="clear" w:color="auto" w:fill="auto"/>
            <w:vAlign w:val="center"/>
          </w:tcPr>
          <w:p w:rsidR="00E15957" w:rsidRPr="00A2748E" w:rsidRDefault="00E15957" w:rsidP="009A1D35">
            <w:pPr>
              <w:rPr>
                <w:sz w:val="20"/>
                <w:szCs w:val="20"/>
              </w:rPr>
            </w:pPr>
            <w:r w:rsidRPr="00A2748E">
              <w:rPr>
                <w:rFonts w:hint="eastAsia"/>
                <w:sz w:val="20"/>
                <w:szCs w:val="20"/>
              </w:rPr>
              <w:t>株式等振替制度</w:t>
            </w:r>
            <w:r>
              <w:rPr>
                <w:rFonts w:hint="eastAsia"/>
                <w:sz w:val="20"/>
                <w:szCs w:val="20"/>
              </w:rPr>
              <w:t xml:space="preserve"> </w:t>
            </w:r>
            <w:r w:rsidRPr="00A2748E">
              <w:rPr>
                <w:rFonts w:hint="eastAsia"/>
                <w:sz w:val="20"/>
                <w:szCs w:val="20"/>
              </w:rPr>
              <w:t>/</w:t>
            </w:r>
            <w:r>
              <w:rPr>
                <w:rFonts w:hint="eastAsia"/>
                <w:sz w:val="20"/>
                <w:szCs w:val="20"/>
              </w:rPr>
              <w:t xml:space="preserve"> Shares</w:t>
            </w:r>
            <w:r w:rsidRPr="00A2748E">
              <w:rPr>
                <w:rFonts w:hint="eastAsia"/>
                <w:sz w:val="20"/>
                <w:szCs w:val="20"/>
              </w:rPr>
              <w:t>, etc.*</w:t>
            </w:r>
          </w:p>
        </w:tc>
      </w:tr>
      <w:tr w:rsidR="00E15957" w:rsidRPr="00991DEF" w:rsidTr="009A1D35">
        <w:tc>
          <w:tcPr>
            <w:tcW w:w="851" w:type="dxa"/>
            <w:shd w:val="clear" w:color="auto" w:fill="auto"/>
          </w:tcPr>
          <w:p w:rsidR="00E15957" w:rsidRPr="00991DEF" w:rsidRDefault="00E15957" w:rsidP="009A1D35">
            <w:pPr>
              <w:rPr>
                <w:sz w:val="16"/>
                <w:szCs w:val="16"/>
              </w:rPr>
            </w:pPr>
          </w:p>
        </w:tc>
        <w:tc>
          <w:tcPr>
            <w:tcW w:w="8505" w:type="dxa"/>
            <w:shd w:val="clear" w:color="auto" w:fill="auto"/>
          </w:tcPr>
          <w:p w:rsidR="00E15957" w:rsidRPr="00A2748E" w:rsidRDefault="00E15957" w:rsidP="009A1D35">
            <w:pPr>
              <w:rPr>
                <w:sz w:val="20"/>
                <w:szCs w:val="20"/>
              </w:rPr>
            </w:pPr>
            <w:r w:rsidRPr="00A2748E">
              <w:rPr>
                <w:rFonts w:hint="eastAsia"/>
                <w:sz w:val="20"/>
                <w:szCs w:val="20"/>
              </w:rPr>
              <w:t>短期社債振替制度</w:t>
            </w:r>
            <w:r>
              <w:rPr>
                <w:rFonts w:hint="eastAsia"/>
                <w:sz w:val="20"/>
                <w:szCs w:val="20"/>
              </w:rPr>
              <w:t xml:space="preserve"> </w:t>
            </w:r>
            <w:r w:rsidRPr="00A2748E">
              <w:rPr>
                <w:rFonts w:hint="eastAsia"/>
                <w:sz w:val="20"/>
                <w:szCs w:val="20"/>
              </w:rPr>
              <w:t>/</w:t>
            </w:r>
            <w:r>
              <w:rPr>
                <w:rFonts w:hint="eastAsia"/>
                <w:sz w:val="20"/>
                <w:szCs w:val="20"/>
              </w:rPr>
              <w:t xml:space="preserve"> </w:t>
            </w:r>
            <w:r w:rsidRPr="00A2748E">
              <w:rPr>
                <w:rFonts w:hint="eastAsia"/>
                <w:sz w:val="20"/>
                <w:szCs w:val="20"/>
              </w:rPr>
              <w:t>Short-Term Corporate Bonds (CP)</w:t>
            </w:r>
          </w:p>
        </w:tc>
      </w:tr>
      <w:tr w:rsidR="00E15957" w:rsidRPr="00991DEF" w:rsidTr="009A1D35">
        <w:tc>
          <w:tcPr>
            <w:tcW w:w="851" w:type="dxa"/>
            <w:shd w:val="clear" w:color="auto" w:fill="auto"/>
          </w:tcPr>
          <w:p w:rsidR="00E15957" w:rsidRPr="00991DEF" w:rsidRDefault="00E15957" w:rsidP="009A1D35">
            <w:pPr>
              <w:rPr>
                <w:sz w:val="16"/>
                <w:szCs w:val="16"/>
              </w:rPr>
            </w:pPr>
          </w:p>
        </w:tc>
        <w:tc>
          <w:tcPr>
            <w:tcW w:w="8505" w:type="dxa"/>
            <w:shd w:val="clear" w:color="auto" w:fill="auto"/>
          </w:tcPr>
          <w:p w:rsidR="00E15957" w:rsidRPr="00A2748E" w:rsidRDefault="00E15957" w:rsidP="009A1D35">
            <w:pPr>
              <w:rPr>
                <w:sz w:val="20"/>
                <w:szCs w:val="20"/>
              </w:rPr>
            </w:pPr>
            <w:r w:rsidRPr="00A2748E">
              <w:rPr>
                <w:rFonts w:hint="eastAsia"/>
                <w:sz w:val="20"/>
                <w:szCs w:val="20"/>
              </w:rPr>
              <w:t>一般債振替制度</w:t>
            </w:r>
            <w:r>
              <w:rPr>
                <w:rFonts w:hint="eastAsia"/>
                <w:sz w:val="20"/>
                <w:szCs w:val="20"/>
              </w:rPr>
              <w:t xml:space="preserve"> </w:t>
            </w:r>
            <w:r w:rsidRPr="00A2748E">
              <w:rPr>
                <w:rFonts w:hint="eastAsia"/>
                <w:sz w:val="20"/>
                <w:szCs w:val="20"/>
              </w:rPr>
              <w:t>/</w:t>
            </w:r>
            <w:r>
              <w:rPr>
                <w:rFonts w:hint="eastAsia"/>
                <w:sz w:val="20"/>
                <w:szCs w:val="20"/>
              </w:rPr>
              <w:t xml:space="preserve"> </w:t>
            </w:r>
            <w:r w:rsidRPr="00A2748E">
              <w:rPr>
                <w:rFonts w:hint="eastAsia"/>
                <w:sz w:val="20"/>
                <w:szCs w:val="20"/>
              </w:rPr>
              <w:t>Corporate Bonds</w:t>
            </w:r>
          </w:p>
        </w:tc>
      </w:tr>
    </w:tbl>
    <w:p w:rsidR="00E15957" w:rsidRPr="00A2748E" w:rsidRDefault="00E15957" w:rsidP="00E15957">
      <w:pPr>
        <w:snapToGrid w:val="0"/>
        <w:ind w:leftChars="200" w:left="580" w:hangingChars="100" w:hanging="160"/>
        <w:rPr>
          <w:sz w:val="16"/>
          <w:szCs w:val="16"/>
        </w:rPr>
      </w:pPr>
      <w:r w:rsidRPr="00A2748E">
        <w:rPr>
          <w:sz w:val="16"/>
          <w:szCs w:val="16"/>
        </w:rPr>
        <w:t>*”</w:t>
      </w:r>
      <w:r>
        <w:rPr>
          <w:rFonts w:hint="eastAsia"/>
          <w:sz w:val="16"/>
          <w:szCs w:val="16"/>
        </w:rPr>
        <w:t>Shares</w:t>
      </w:r>
      <w:r w:rsidRPr="00A2748E">
        <w:rPr>
          <w:sz w:val="16"/>
          <w:szCs w:val="16"/>
        </w:rPr>
        <w:t xml:space="preserve">, etc.”: </w:t>
      </w:r>
      <w:r>
        <w:rPr>
          <w:rFonts w:hint="eastAsia"/>
          <w:sz w:val="16"/>
          <w:szCs w:val="16"/>
        </w:rPr>
        <w:t>Shares</w:t>
      </w:r>
      <w:r w:rsidRPr="00A2748E">
        <w:rPr>
          <w:sz w:val="16"/>
          <w:szCs w:val="16"/>
        </w:rPr>
        <w:t xml:space="preserve">, </w:t>
      </w:r>
      <w:r>
        <w:rPr>
          <w:rFonts w:hint="eastAsia"/>
          <w:sz w:val="16"/>
          <w:szCs w:val="16"/>
        </w:rPr>
        <w:t>Share</w:t>
      </w:r>
      <w:r w:rsidRPr="00A2748E">
        <w:rPr>
          <w:sz w:val="16"/>
          <w:szCs w:val="16"/>
        </w:rPr>
        <w:t xml:space="preserve"> Options, </w:t>
      </w:r>
      <w:r>
        <w:rPr>
          <w:rFonts w:hint="eastAsia"/>
          <w:sz w:val="16"/>
          <w:szCs w:val="16"/>
        </w:rPr>
        <w:t xml:space="preserve">Corporate </w:t>
      </w:r>
      <w:r w:rsidRPr="00A2748E">
        <w:rPr>
          <w:sz w:val="16"/>
          <w:szCs w:val="16"/>
        </w:rPr>
        <w:t xml:space="preserve">Bonds with </w:t>
      </w:r>
      <w:r>
        <w:rPr>
          <w:rFonts w:hint="eastAsia"/>
          <w:sz w:val="16"/>
          <w:szCs w:val="16"/>
        </w:rPr>
        <w:t>Share</w:t>
      </w:r>
      <w:r w:rsidRPr="00A2748E">
        <w:rPr>
          <w:sz w:val="16"/>
          <w:szCs w:val="16"/>
        </w:rPr>
        <w:t xml:space="preserve"> Options, Investment </w:t>
      </w:r>
      <w:r>
        <w:rPr>
          <w:rFonts w:hint="eastAsia"/>
          <w:sz w:val="16"/>
          <w:szCs w:val="16"/>
        </w:rPr>
        <w:t>Equity</w:t>
      </w:r>
      <w:r w:rsidRPr="00A2748E">
        <w:rPr>
          <w:sz w:val="16"/>
          <w:szCs w:val="16"/>
        </w:rPr>
        <w:t>, Preferred Equity Investments</w:t>
      </w:r>
      <w:r>
        <w:rPr>
          <w:rFonts w:hint="eastAsia"/>
          <w:sz w:val="16"/>
          <w:szCs w:val="16"/>
        </w:rPr>
        <w:t>, Investment Equity Subscription Rights,</w:t>
      </w:r>
      <w:r w:rsidRPr="00A2748E">
        <w:rPr>
          <w:sz w:val="16"/>
          <w:szCs w:val="16"/>
        </w:rPr>
        <w:t xml:space="preserve"> </w:t>
      </w:r>
      <w:r>
        <w:rPr>
          <w:rFonts w:hint="eastAsia"/>
          <w:sz w:val="16"/>
          <w:szCs w:val="16"/>
        </w:rPr>
        <w:t>Beneficial Interest in</w:t>
      </w:r>
      <w:r w:rsidRPr="00A2748E">
        <w:rPr>
          <w:sz w:val="16"/>
          <w:szCs w:val="16"/>
        </w:rPr>
        <w:t xml:space="preserve"> Investment Trust,</w:t>
      </w:r>
      <w:r w:rsidRPr="00A2748E">
        <w:rPr>
          <w:rFonts w:ascii="ＭＳ Ｐゴシック" w:eastAsia="ＭＳ Ｐゴシック" w:cs="ＭＳ Ｐゴシック" w:hint="eastAsia"/>
          <w:kern w:val="0"/>
          <w:sz w:val="16"/>
          <w:szCs w:val="16"/>
        </w:rPr>
        <w:t xml:space="preserve"> </w:t>
      </w:r>
      <w:r w:rsidRPr="00A2748E">
        <w:rPr>
          <w:sz w:val="16"/>
          <w:szCs w:val="16"/>
        </w:rPr>
        <w:t xml:space="preserve">Beneficial Interest in Trust </w:t>
      </w:r>
      <w:r>
        <w:rPr>
          <w:rFonts w:hint="eastAsia"/>
          <w:sz w:val="16"/>
          <w:szCs w:val="16"/>
        </w:rPr>
        <w:t>Issuing Beneficiary</w:t>
      </w:r>
      <w:r w:rsidRPr="00A2748E">
        <w:rPr>
          <w:sz w:val="16"/>
          <w:szCs w:val="16"/>
        </w:rPr>
        <w:t xml:space="preserve"> Certificate</w:t>
      </w:r>
      <w:r>
        <w:rPr>
          <w:rFonts w:hint="eastAsia"/>
          <w:sz w:val="16"/>
          <w:szCs w:val="16"/>
        </w:rPr>
        <w:t>s</w:t>
      </w:r>
    </w:p>
    <w:p w:rsidR="00E15957" w:rsidRDefault="00E15957" w:rsidP="00E15957">
      <w:pPr>
        <w:spacing w:line="160" w:lineRule="exact"/>
        <w:rPr>
          <w:sz w:val="20"/>
          <w:szCs w:val="12"/>
        </w:rPr>
      </w:pPr>
    </w:p>
    <w:p w:rsidR="00387435" w:rsidRPr="00387435" w:rsidRDefault="00387435" w:rsidP="00E15957">
      <w:pPr>
        <w:spacing w:line="160" w:lineRule="exact"/>
        <w:rPr>
          <w:sz w:val="20"/>
          <w:szCs w:val="12"/>
        </w:rPr>
      </w:pPr>
    </w:p>
    <w:p w:rsidR="00E15957" w:rsidRPr="007E1B77" w:rsidRDefault="00E15957" w:rsidP="00E15957">
      <w:pPr>
        <w:spacing w:line="240" w:lineRule="exact"/>
        <w:ind w:leftChars="-100" w:left="-210"/>
        <w:rPr>
          <w:sz w:val="20"/>
          <w:szCs w:val="20"/>
        </w:rPr>
      </w:pPr>
      <w:r>
        <w:rPr>
          <w:rFonts w:hint="eastAsia"/>
          <w:sz w:val="20"/>
          <w:szCs w:val="20"/>
        </w:rPr>
        <w:t>２．</w:t>
      </w:r>
      <w:r w:rsidRPr="007E1B77">
        <w:rPr>
          <w:rFonts w:hint="eastAsia"/>
          <w:sz w:val="20"/>
          <w:szCs w:val="20"/>
        </w:rPr>
        <w:t>当社は、株式会社証券保管振替機構（以下「機構」という。）に、</w:t>
      </w:r>
      <w:r>
        <w:rPr>
          <w:rFonts w:hint="eastAsia"/>
          <w:sz w:val="20"/>
          <w:szCs w:val="20"/>
        </w:rPr>
        <w:t>次</w:t>
      </w:r>
      <w:r w:rsidRPr="007E1B77">
        <w:rPr>
          <w:rFonts w:hint="eastAsia"/>
          <w:sz w:val="20"/>
          <w:szCs w:val="20"/>
        </w:rPr>
        <w:t>の事項を約諾いたします。</w:t>
      </w:r>
    </w:p>
    <w:p w:rsidR="00E15957" w:rsidRPr="00A2748E" w:rsidRDefault="00E15957" w:rsidP="00E15957">
      <w:pPr>
        <w:spacing w:line="240" w:lineRule="exact"/>
        <w:ind w:leftChars="100" w:left="210"/>
        <w:rPr>
          <w:sz w:val="20"/>
          <w:szCs w:val="20"/>
        </w:rPr>
      </w:pPr>
      <w:r w:rsidRPr="00A2748E">
        <w:rPr>
          <w:rFonts w:hint="eastAsia"/>
          <w:sz w:val="20"/>
          <w:szCs w:val="20"/>
        </w:rPr>
        <w:t xml:space="preserve">We hereby give Japan Securities Depository Center, Inc. (hereinafter </w:t>
      </w:r>
      <w:r w:rsidRPr="00A2748E">
        <w:rPr>
          <w:sz w:val="20"/>
          <w:szCs w:val="20"/>
        </w:rPr>
        <w:t>referred to as “</w:t>
      </w:r>
      <w:r w:rsidRPr="00A2748E">
        <w:rPr>
          <w:rFonts w:hint="eastAsia"/>
          <w:sz w:val="20"/>
          <w:szCs w:val="20"/>
        </w:rPr>
        <w:t>JASDEC</w:t>
      </w:r>
      <w:r w:rsidRPr="00A2748E">
        <w:rPr>
          <w:sz w:val="20"/>
          <w:szCs w:val="20"/>
        </w:rPr>
        <w:t>”</w:t>
      </w:r>
      <w:r w:rsidRPr="00A2748E">
        <w:rPr>
          <w:rFonts w:hint="eastAsia"/>
          <w:sz w:val="20"/>
          <w:szCs w:val="20"/>
        </w:rPr>
        <w:t xml:space="preserve">) </w:t>
      </w:r>
      <w:r w:rsidRPr="00A2748E">
        <w:rPr>
          <w:sz w:val="20"/>
          <w:szCs w:val="20"/>
        </w:rPr>
        <w:t>consent</w:t>
      </w:r>
      <w:r w:rsidRPr="00A2748E">
        <w:rPr>
          <w:rFonts w:hint="eastAsia"/>
          <w:sz w:val="20"/>
          <w:szCs w:val="20"/>
        </w:rPr>
        <w:t xml:space="preserve"> to the </w:t>
      </w:r>
      <w:r>
        <w:rPr>
          <w:rFonts w:hint="eastAsia"/>
          <w:sz w:val="20"/>
          <w:szCs w:val="20"/>
        </w:rPr>
        <w:t xml:space="preserve">following </w:t>
      </w:r>
      <w:r w:rsidRPr="00A2748E">
        <w:rPr>
          <w:rFonts w:hint="eastAsia"/>
          <w:sz w:val="20"/>
          <w:szCs w:val="20"/>
        </w:rPr>
        <w:t>matters.</w:t>
      </w:r>
    </w:p>
    <w:p w:rsidR="00E15957" w:rsidRDefault="00E15957" w:rsidP="00E15957">
      <w:pPr>
        <w:spacing w:line="160" w:lineRule="exact"/>
        <w:rPr>
          <w:sz w:val="20"/>
          <w:szCs w:val="12"/>
        </w:rPr>
      </w:pPr>
    </w:p>
    <w:p w:rsidR="00387435" w:rsidRPr="00387435" w:rsidRDefault="00387435" w:rsidP="00E15957">
      <w:pPr>
        <w:spacing w:line="160" w:lineRule="exact"/>
        <w:rPr>
          <w:sz w:val="20"/>
          <w:szCs w:val="12"/>
        </w:rPr>
      </w:pPr>
    </w:p>
    <w:p w:rsidR="00E15957" w:rsidRPr="00A2748E" w:rsidRDefault="00E15957" w:rsidP="00E15957">
      <w:pPr>
        <w:snapToGrid w:val="0"/>
        <w:ind w:leftChars="100" w:left="750" w:hangingChars="300" w:hanging="540"/>
        <w:rPr>
          <w:sz w:val="18"/>
          <w:szCs w:val="18"/>
        </w:rPr>
      </w:pPr>
      <w:r w:rsidRPr="00A2748E">
        <w:rPr>
          <w:rFonts w:hint="eastAsia"/>
          <w:sz w:val="18"/>
          <w:szCs w:val="18"/>
        </w:rPr>
        <w:t>（１）機構が定める業務規程その他の規則及び機構が講ずる必要な措置に従うこと</w:t>
      </w:r>
    </w:p>
    <w:p w:rsidR="00E15957" w:rsidRPr="00A2748E" w:rsidRDefault="00E15957" w:rsidP="00E15957">
      <w:pPr>
        <w:snapToGrid w:val="0"/>
        <w:ind w:leftChars="350" w:left="735"/>
        <w:rPr>
          <w:sz w:val="18"/>
          <w:szCs w:val="18"/>
        </w:rPr>
      </w:pPr>
      <w:r w:rsidRPr="00A2748E">
        <w:rPr>
          <w:sz w:val="18"/>
          <w:szCs w:val="18"/>
        </w:rPr>
        <w:t>To comply with (</w:t>
      </w:r>
      <w:proofErr w:type="spellStart"/>
      <w:r w:rsidRPr="00A2748E">
        <w:rPr>
          <w:sz w:val="18"/>
          <w:szCs w:val="18"/>
        </w:rPr>
        <w:t>i</w:t>
      </w:r>
      <w:proofErr w:type="spellEnd"/>
      <w:r w:rsidRPr="00A2748E">
        <w:rPr>
          <w:sz w:val="18"/>
          <w:szCs w:val="18"/>
        </w:rPr>
        <w:t xml:space="preserve">) the </w:t>
      </w:r>
      <w:r>
        <w:rPr>
          <w:rFonts w:hint="eastAsia"/>
          <w:sz w:val="18"/>
          <w:szCs w:val="18"/>
        </w:rPr>
        <w:t>Operational Rules prescribed</w:t>
      </w:r>
      <w:r w:rsidRPr="00A2748E">
        <w:rPr>
          <w:rFonts w:hint="eastAsia"/>
          <w:sz w:val="18"/>
          <w:szCs w:val="18"/>
        </w:rPr>
        <w:t xml:space="preserve"> by JASDEC</w:t>
      </w:r>
      <w:r w:rsidRPr="00A2748E">
        <w:rPr>
          <w:sz w:val="18"/>
          <w:szCs w:val="18"/>
        </w:rPr>
        <w:t xml:space="preserve"> (ii)</w:t>
      </w:r>
      <w:r w:rsidRPr="00A2748E">
        <w:rPr>
          <w:rFonts w:hint="eastAsia"/>
          <w:sz w:val="18"/>
          <w:szCs w:val="18"/>
        </w:rPr>
        <w:t xml:space="preserve"> </w:t>
      </w:r>
      <w:r>
        <w:rPr>
          <w:rFonts w:hint="eastAsia"/>
          <w:sz w:val="18"/>
          <w:szCs w:val="18"/>
        </w:rPr>
        <w:t>Other</w:t>
      </w:r>
      <w:r w:rsidRPr="00A2748E">
        <w:rPr>
          <w:rFonts w:hint="eastAsia"/>
          <w:sz w:val="18"/>
          <w:szCs w:val="18"/>
        </w:rPr>
        <w:t xml:space="preserve"> Rules </w:t>
      </w:r>
      <w:r>
        <w:rPr>
          <w:rFonts w:hint="eastAsia"/>
          <w:sz w:val="18"/>
          <w:szCs w:val="18"/>
        </w:rPr>
        <w:t>prescribed</w:t>
      </w:r>
      <w:r w:rsidRPr="00A2748E">
        <w:rPr>
          <w:rFonts w:hint="eastAsia"/>
          <w:sz w:val="18"/>
          <w:szCs w:val="18"/>
        </w:rPr>
        <w:t xml:space="preserve"> by JASDEC</w:t>
      </w:r>
      <w:r w:rsidRPr="00A2748E">
        <w:rPr>
          <w:sz w:val="18"/>
          <w:szCs w:val="18"/>
        </w:rPr>
        <w:t xml:space="preserve"> and (iii) necessary measures taken by JASDEC</w:t>
      </w:r>
      <w:r w:rsidRPr="00A2748E">
        <w:rPr>
          <w:rFonts w:hint="eastAsia"/>
          <w:sz w:val="18"/>
          <w:szCs w:val="18"/>
        </w:rPr>
        <w:t>.</w:t>
      </w:r>
    </w:p>
    <w:p w:rsidR="00E15957" w:rsidRPr="00A2748E" w:rsidRDefault="00E15957" w:rsidP="00E15957">
      <w:pPr>
        <w:snapToGrid w:val="0"/>
        <w:spacing w:before="60"/>
        <w:ind w:leftChars="100" w:left="750" w:hangingChars="300" w:hanging="540"/>
        <w:rPr>
          <w:sz w:val="18"/>
          <w:szCs w:val="18"/>
        </w:rPr>
      </w:pPr>
      <w:r w:rsidRPr="00A2748E">
        <w:rPr>
          <w:rFonts w:hint="eastAsia"/>
          <w:sz w:val="18"/>
          <w:szCs w:val="18"/>
        </w:rPr>
        <w:t>（２）機構が定める業務処理の方法に従うこと</w:t>
      </w:r>
    </w:p>
    <w:p w:rsidR="00E15957" w:rsidRPr="00A2748E" w:rsidRDefault="00E15957" w:rsidP="00E15957">
      <w:pPr>
        <w:snapToGrid w:val="0"/>
        <w:ind w:leftChars="350" w:left="735"/>
        <w:rPr>
          <w:sz w:val="18"/>
          <w:szCs w:val="18"/>
        </w:rPr>
      </w:pPr>
      <w:r w:rsidRPr="00A2748E">
        <w:rPr>
          <w:rFonts w:hint="eastAsia"/>
          <w:sz w:val="18"/>
          <w:szCs w:val="18"/>
        </w:rPr>
        <w:t>T</w:t>
      </w:r>
      <w:r w:rsidRPr="00A2748E">
        <w:rPr>
          <w:sz w:val="18"/>
          <w:szCs w:val="18"/>
        </w:rPr>
        <w:t xml:space="preserve">o comply with the methods of </w:t>
      </w:r>
      <w:r w:rsidRPr="002579FD">
        <w:rPr>
          <w:sz w:val="18"/>
          <w:szCs w:val="18"/>
        </w:rPr>
        <w:t>business processing</w:t>
      </w:r>
      <w:r>
        <w:rPr>
          <w:rFonts w:hint="eastAsia"/>
          <w:sz w:val="18"/>
          <w:szCs w:val="18"/>
        </w:rPr>
        <w:t xml:space="preserve"> prescribed</w:t>
      </w:r>
      <w:r w:rsidRPr="00A2748E">
        <w:rPr>
          <w:sz w:val="18"/>
          <w:szCs w:val="18"/>
        </w:rPr>
        <w:t xml:space="preserve"> by JASDEC.</w:t>
      </w:r>
    </w:p>
    <w:p w:rsidR="00E15957" w:rsidRPr="00A2748E" w:rsidRDefault="00E15957" w:rsidP="00E15957">
      <w:pPr>
        <w:snapToGrid w:val="0"/>
        <w:spacing w:before="60"/>
        <w:ind w:leftChars="100" w:left="750" w:hangingChars="300" w:hanging="540"/>
        <w:rPr>
          <w:sz w:val="18"/>
          <w:szCs w:val="18"/>
        </w:rPr>
      </w:pPr>
      <w:r w:rsidRPr="00A2748E">
        <w:rPr>
          <w:rFonts w:hint="eastAsia"/>
          <w:sz w:val="18"/>
          <w:szCs w:val="18"/>
        </w:rPr>
        <w:t>（３）自ら又はその役員若しくはこれに準ずる者が反社会的勢力に該当しないこと</w:t>
      </w:r>
    </w:p>
    <w:p w:rsidR="00E15957" w:rsidRPr="00A2748E" w:rsidRDefault="00E15957" w:rsidP="00E15957">
      <w:pPr>
        <w:snapToGrid w:val="0"/>
        <w:ind w:leftChars="350" w:left="735"/>
        <w:rPr>
          <w:sz w:val="18"/>
          <w:szCs w:val="18"/>
        </w:rPr>
      </w:pPr>
      <w:r w:rsidRPr="00A2748E">
        <w:rPr>
          <w:sz w:val="18"/>
          <w:szCs w:val="18"/>
        </w:rPr>
        <w:t>To pledge that none of the company, its executives or any other person/party equivalent thereto belong to anti-social forces.</w:t>
      </w:r>
    </w:p>
    <w:p w:rsidR="00387435" w:rsidRDefault="00387435">
      <w:pPr>
        <w:widowControl/>
        <w:jc w:val="left"/>
        <w:rPr>
          <w:sz w:val="22"/>
          <w:szCs w:val="12"/>
        </w:rPr>
      </w:pPr>
      <w:r>
        <w:rPr>
          <w:sz w:val="22"/>
          <w:szCs w:val="12"/>
        </w:rPr>
        <w:br w:type="page"/>
      </w:r>
    </w:p>
    <w:p w:rsidR="00E15957" w:rsidRPr="007E1B77" w:rsidRDefault="00E15957" w:rsidP="00E15957">
      <w:pPr>
        <w:spacing w:line="240" w:lineRule="exact"/>
        <w:ind w:leftChars="-100" w:left="190" w:hangingChars="200" w:hanging="400"/>
        <w:rPr>
          <w:sz w:val="20"/>
          <w:szCs w:val="20"/>
        </w:rPr>
      </w:pPr>
      <w:r>
        <w:rPr>
          <w:rFonts w:hint="eastAsia"/>
          <w:sz w:val="20"/>
          <w:szCs w:val="20"/>
        </w:rPr>
        <w:lastRenderedPageBreak/>
        <w:t>３．</w:t>
      </w:r>
      <w:r w:rsidRPr="007E1B77">
        <w:rPr>
          <w:rFonts w:hint="eastAsia"/>
          <w:sz w:val="20"/>
          <w:szCs w:val="20"/>
        </w:rPr>
        <w:t>当社の所在地法に照らして、機構と当社との間で次の合意が有効であることを確認し、次の合意と異なる主張は一切行わず、そのような主張を行う権利を放棄いたします。</w:t>
      </w:r>
    </w:p>
    <w:p w:rsidR="00E15957" w:rsidRPr="00A2748E" w:rsidRDefault="00E15957" w:rsidP="00E15957">
      <w:pPr>
        <w:spacing w:line="240" w:lineRule="exact"/>
        <w:ind w:leftChars="100" w:left="210"/>
        <w:rPr>
          <w:sz w:val="20"/>
          <w:szCs w:val="20"/>
        </w:rPr>
      </w:pPr>
      <w:r w:rsidRPr="00A2748E">
        <w:rPr>
          <w:rFonts w:hint="eastAsia"/>
          <w:sz w:val="20"/>
          <w:szCs w:val="20"/>
        </w:rPr>
        <w:t xml:space="preserve">We hereby confirm that, in view of our </w:t>
      </w:r>
      <w:proofErr w:type="spellStart"/>
      <w:r w:rsidRPr="00A2748E">
        <w:rPr>
          <w:rFonts w:hint="eastAsia"/>
          <w:sz w:val="20"/>
          <w:szCs w:val="20"/>
        </w:rPr>
        <w:t>lex</w:t>
      </w:r>
      <w:proofErr w:type="spellEnd"/>
      <w:r w:rsidRPr="00A2748E">
        <w:rPr>
          <w:rFonts w:hint="eastAsia"/>
          <w:sz w:val="20"/>
          <w:szCs w:val="20"/>
        </w:rPr>
        <w:t xml:space="preserve"> loci rei </w:t>
      </w:r>
      <w:proofErr w:type="spellStart"/>
      <w:r w:rsidRPr="00A2748E">
        <w:rPr>
          <w:rFonts w:hint="eastAsia"/>
          <w:sz w:val="20"/>
          <w:szCs w:val="20"/>
        </w:rPr>
        <w:t>sitae</w:t>
      </w:r>
      <w:proofErr w:type="spellEnd"/>
      <w:r w:rsidRPr="00A2748E">
        <w:rPr>
          <w:rFonts w:hint="eastAsia"/>
          <w:sz w:val="20"/>
          <w:szCs w:val="20"/>
        </w:rPr>
        <w:t xml:space="preserve">, the following agreements are valid between JASDEC and us, and that we will not make any claim </w:t>
      </w:r>
      <w:r w:rsidRPr="00A2748E">
        <w:rPr>
          <w:sz w:val="20"/>
          <w:szCs w:val="20"/>
        </w:rPr>
        <w:t>inconsistent</w:t>
      </w:r>
      <w:r w:rsidRPr="00A2748E">
        <w:rPr>
          <w:rFonts w:hint="eastAsia"/>
          <w:sz w:val="20"/>
          <w:szCs w:val="20"/>
        </w:rPr>
        <w:t xml:space="preserve"> with the following agreements, and we hereby waive</w:t>
      </w:r>
      <w:r w:rsidRPr="00A2748E" w:rsidDel="005B1F52">
        <w:rPr>
          <w:rFonts w:hint="eastAsia"/>
          <w:sz w:val="20"/>
          <w:szCs w:val="20"/>
        </w:rPr>
        <w:t xml:space="preserve"> </w:t>
      </w:r>
      <w:r w:rsidRPr="00A2748E">
        <w:rPr>
          <w:rFonts w:hint="eastAsia"/>
          <w:sz w:val="20"/>
          <w:szCs w:val="20"/>
        </w:rPr>
        <w:t>any right to make such a claim.</w:t>
      </w:r>
    </w:p>
    <w:p w:rsidR="00E15957" w:rsidRPr="002A757D" w:rsidRDefault="00E15957" w:rsidP="00E15957">
      <w:pPr>
        <w:spacing w:line="160" w:lineRule="exact"/>
        <w:ind w:left="570" w:hanging="360"/>
        <w:rPr>
          <w:sz w:val="12"/>
          <w:szCs w:val="12"/>
        </w:rPr>
      </w:pPr>
    </w:p>
    <w:p w:rsidR="00E15957" w:rsidRPr="00A2748E" w:rsidRDefault="00E15957" w:rsidP="00E15957">
      <w:pPr>
        <w:snapToGrid w:val="0"/>
        <w:ind w:leftChars="100" w:left="750" w:hangingChars="300" w:hanging="540"/>
        <w:rPr>
          <w:sz w:val="18"/>
          <w:szCs w:val="18"/>
        </w:rPr>
      </w:pPr>
      <w:r w:rsidRPr="00A2748E">
        <w:rPr>
          <w:rFonts w:hint="eastAsia"/>
          <w:sz w:val="18"/>
          <w:szCs w:val="18"/>
        </w:rPr>
        <w:t>（１）申請する制度に関する機構と当社との間の権利義務についての準拠法は、日本法とすること</w:t>
      </w:r>
    </w:p>
    <w:p w:rsidR="00E15957" w:rsidRPr="00A2748E" w:rsidRDefault="00E15957" w:rsidP="00E15957">
      <w:pPr>
        <w:snapToGrid w:val="0"/>
        <w:ind w:leftChars="350" w:left="735"/>
        <w:rPr>
          <w:sz w:val="18"/>
          <w:szCs w:val="18"/>
        </w:rPr>
      </w:pPr>
      <w:r w:rsidRPr="00A2748E">
        <w:rPr>
          <w:rFonts w:hint="eastAsia"/>
          <w:sz w:val="18"/>
          <w:szCs w:val="18"/>
        </w:rPr>
        <w:t xml:space="preserve">The rights and </w:t>
      </w:r>
      <w:r w:rsidRPr="00A2748E">
        <w:rPr>
          <w:sz w:val="18"/>
          <w:szCs w:val="18"/>
        </w:rPr>
        <w:t>obligations</w:t>
      </w:r>
      <w:r w:rsidRPr="00A2748E">
        <w:rPr>
          <w:rFonts w:hint="eastAsia"/>
          <w:sz w:val="18"/>
          <w:szCs w:val="18"/>
        </w:rPr>
        <w:t xml:space="preserve"> to or against JASDEC or us relating to t</w:t>
      </w:r>
      <w:r w:rsidRPr="00A2748E">
        <w:rPr>
          <w:sz w:val="18"/>
          <w:szCs w:val="18"/>
        </w:rPr>
        <w:t>he system</w:t>
      </w:r>
      <w:r w:rsidRPr="00A2748E">
        <w:rPr>
          <w:rFonts w:hint="eastAsia"/>
          <w:sz w:val="18"/>
          <w:szCs w:val="18"/>
        </w:rPr>
        <w:t>s</w:t>
      </w:r>
      <w:r w:rsidRPr="00A2748E">
        <w:rPr>
          <w:sz w:val="18"/>
          <w:szCs w:val="18"/>
        </w:rPr>
        <w:t xml:space="preserve"> for which </w:t>
      </w:r>
      <w:r w:rsidRPr="00A2748E">
        <w:rPr>
          <w:rFonts w:hint="eastAsia"/>
          <w:sz w:val="18"/>
          <w:szCs w:val="18"/>
        </w:rPr>
        <w:t>we</w:t>
      </w:r>
      <w:r w:rsidRPr="00A2748E">
        <w:rPr>
          <w:sz w:val="18"/>
          <w:szCs w:val="18"/>
        </w:rPr>
        <w:t xml:space="preserve"> appl</w:t>
      </w:r>
      <w:r w:rsidRPr="00A2748E">
        <w:rPr>
          <w:rFonts w:hint="eastAsia"/>
          <w:sz w:val="18"/>
          <w:szCs w:val="18"/>
        </w:rPr>
        <w:t xml:space="preserve">y </w:t>
      </w:r>
      <w:r w:rsidRPr="00A2748E">
        <w:rPr>
          <w:sz w:val="18"/>
          <w:szCs w:val="18"/>
        </w:rPr>
        <w:t>shall be governed by the laws of Japan</w:t>
      </w:r>
      <w:r w:rsidRPr="00A2748E">
        <w:rPr>
          <w:rFonts w:hint="eastAsia"/>
          <w:sz w:val="18"/>
          <w:szCs w:val="18"/>
        </w:rPr>
        <w:t>.</w:t>
      </w:r>
    </w:p>
    <w:p w:rsidR="00E15957" w:rsidRPr="00A2748E" w:rsidRDefault="00E15957" w:rsidP="00E15957">
      <w:pPr>
        <w:snapToGrid w:val="0"/>
        <w:spacing w:before="60"/>
        <w:ind w:leftChars="100" w:left="750" w:hangingChars="300" w:hanging="540"/>
        <w:rPr>
          <w:sz w:val="18"/>
          <w:szCs w:val="18"/>
        </w:rPr>
      </w:pPr>
      <w:r w:rsidRPr="00A2748E">
        <w:rPr>
          <w:rFonts w:hint="eastAsia"/>
          <w:sz w:val="18"/>
          <w:szCs w:val="18"/>
        </w:rPr>
        <w:t>（２）申請する制度に関する機構と当社との間の権利義務について紛議が生じた場合の争訟については、東京地方裁判所を専属管轄裁判所とすること。ただし、機構は、管轄が認められる国外の裁判所において当社に対し訴訟を提起することを妨げられないこと</w:t>
      </w:r>
    </w:p>
    <w:p w:rsidR="00E15957" w:rsidRDefault="00E15957" w:rsidP="00E15957">
      <w:pPr>
        <w:snapToGrid w:val="0"/>
        <w:ind w:leftChars="350" w:left="735"/>
        <w:rPr>
          <w:sz w:val="18"/>
          <w:szCs w:val="18"/>
        </w:rPr>
      </w:pPr>
      <w:r w:rsidRPr="00A2748E">
        <w:rPr>
          <w:rFonts w:hint="eastAsia"/>
          <w:sz w:val="18"/>
          <w:szCs w:val="18"/>
        </w:rPr>
        <w:t xml:space="preserve">The Tokyo District Court shall have </w:t>
      </w:r>
      <w:r w:rsidRPr="00A2748E">
        <w:rPr>
          <w:sz w:val="18"/>
          <w:szCs w:val="18"/>
        </w:rPr>
        <w:t>exclusive jurisdiction over any litigation relating to</w:t>
      </w:r>
      <w:r w:rsidRPr="00A2748E">
        <w:rPr>
          <w:rFonts w:hint="eastAsia"/>
          <w:sz w:val="18"/>
          <w:szCs w:val="18"/>
        </w:rPr>
        <w:t xml:space="preserve"> any dispute arising in connection with the rights and obligations to or against JASDEC or us relating to t</w:t>
      </w:r>
      <w:r w:rsidRPr="00A2748E">
        <w:rPr>
          <w:sz w:val="18"/>
          <w:szCs w:val="18"/>
        </w:rPr>
        <w:t>he system</w:t>
      </w:r>
      <w:r w:rsidRPr="00A2748E">
        <w:rPr>
          <w:rFonts w:hint="eastAsia"/>
          <w:sz w:val="18"/>
          <w:szCs w:val="18"/>
        </w:rPr>
        <w:t>s</w:t>
      </w:r>
      <w:r w:rsidRPr="00A2748E">
        <w:rPr>
          <w:sz w:val="18"/>
          <w:szCs w:val="18"/>
        </w:rPr>
        <w:t xml:space="preserve"> for which </w:t>
      </w:r>
      <w:r w:rsidRPr="00A2748E">
        <w:rPr>
          <w:rFonts w:hint="eastAsia"/>
          <w:sz w:val="18"/>
          <w:szCs w:val="18"/>
        </w:rPr>
        <w:t>we</w:t>
      </w:r>
      <w:r w:rsidRPr="00A2748E">
        <w:rPr>
          <w:sz w:val="18"/>
          <w:szCs w:val="18"/>
        </w:rPr>
        <w:t xml:space="preserve"> appl</w:t>
      </w:r>
      <w:r w:rsidRPr="00A2748E">
        <w:rPr>
          <w:rFonts w:hint="eastAsia"/>
          <w:sz w:val="18"/>
          <w:szCs w:val="18"/>
        </w:rPr>
        <w:t>y provided</w:t>
      </w:r>
      <w:r w:rsidRPr="00A2748E">
        <w:rPr>
          <w:sz w:val="18"/>
          <w:szCs w:val="18"/>
        </w:rPr>
        <w:t>, however,</w:t>
      </w:r>
      <w:r w:rsidRPr="00A2748E">
        <w:rPr>
          <w:rFonts w:hint="eastAsia"/>
          <w:sz w:val="18"/>
          <w:szCs w:val="18"/>
        </w:rPr>
        <w:t xml:space="preserve"> that </w:t>
      </w:r>
      <w:r w:rsidRPr="00A2748E">
        <w:rPr>
          <w:sz w:val="18"/>
          <w:szCs w:val="18"/>
        </w:rPr>
        <w:t xml:space="preserve">JASDEC shall have the right to commence lawsuits against </w:t>
      </w:r>
      <w:r w:rsidRPr="00A2748E">
        <w:rPr>
          <w:rFonts w:hint="eastAsia"/>
          <w:sz w:val="18"/>
          <w:szCs w:val="18"/>
        </w:rPr>
        <w:t>us</w:t>
      </w:r>
      <w:r w:rsidRPr="00A2748E">
        <w:rPr>
          <w:sz w:val="18"/>
          <w:szCs w:val="18"/>
        </w:rPr>
        <w:t xml:space="preserve"> in </w:t>
      </w:r>
      <w:r w:rsidRPr="00A2748E">
        <w:rPr>
          <w:rFonts w:hint="eastAsia"/>
          <w:sz w:val="18"/>
          <w:szCs w:val="18"/>
        </w:rPr>
        <w:t xml:space="preserve">front of </w:t>
      </w:r>
      <w:r w:rsidRPr="00A2748E">
        <w:rPr>
          <w:sz w:val="18"/>
          <w:szCs w:val="18"/>
        </w:rPr>
        <w:t>courts outside of Japan having jurisdiction.</w:t>
      </w:r>
    </w:p>
    <w:p w:rsidR="00387435" w:rsidRDefault="00387435" w:rsidP="00E15957">
      <w:pPr>
        <w:snapToGrid w:val="0"/>
        <w:ind w:leftChars="350" w:left="735"/>
        <w:rPr>
          <w:sz w:val="18"/>
          <w:szCs w:val="18"/>
        </w:rPr>
      </w:pPr>
    </w:p>
    <w:p w:rsidR="00387435" w:rsidRPr="00A2748E" w:rsidRDefault="00387435" w:rsidP="00E15957">
      <w:pPr>
        <w:snapToGrid w:val="0"/>
        <w:ind w:leftChars="350" w:left="735"/>
        <w:rPr>
          <w:sz w:val="18"/>
          <w:szCs w:val="18"/>
        </w:rPr>
      </w:pPr>
    </w:p>
    <w:p w:rsidR="00E15957" w:rsidRPr="00E67A2A" w:rsidRDefault="00E15957" w:rsidP="00E15957">
      <w:pPr>
        <w:pStyle w:val="a5"/>
        <w:spacing w:line="240" w:lineRule="exact"/>
        <w:rPr>
          <w:sz w:val="16"/>
          <w:szCs w:val="16"/>
        </w:rPr>
      </w:pPr>
      <w:r w:rsidRPr="00E67A2A">
        <w:rPr>
          <w:rFonts w:hint="eastAsia"/>
          <w:sz w:val="16"/>
          <w:szCs w:val="16"/>
        </w:rPr>
        <w:t>以　上</w:t>
      </w:r>
    </w:p>
    <w:p w:rsidR="006C426E" w:rsidRDefault="006C426E"/>
    <w:p w:rsidR="00387435" w:rsidRDefault="00387435">
      <w:r>
        <w:rPr>
          <w:noProof/>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5352415</wp:posOffset>
                </wp:positionV>
                <wp:extent cx="6267450" cy="914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rgbClr val="FFFFFF"/>
                        </a:solidFill>
                        <a:ln w="9525">
                          <a:noFill/>
                          <a:miter lim="800000"/>
                          <a:headEnd/>
                          <a:tailEnd/>
                        </a:ln>
                      </wps:spPr>
                      <wps:txbx>
                        <w:txbxContent>
                          <w:p w:rsidR="00387435" w:rsidRPr="00387435" w:rsidRDefault="00387435" w:rsidP="00387435">
                            <w:pPr>
                              <w:spacing w:line="0" w:lineRule="atLeast"/>
                              <w:rPr>
                                <w:sz w:val="14"/>
                              </w:rPr>
                            </w:pPr>
                            <w:r w:rsidRPr="00387435">
                              <w:rPr>
                                <w:rFonts w:hint="eastAsia"/>
                                <w:sz w:val="14"/>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387435" w:rsidRPr="00387435" w:rsidRDefault="00387435" w:rsidP="00387435">
                            <w:pPr>
                              <w:spacing w:line="0" w:lineRule="atLeast"/>
                              <w:rPr>
                                <w:sz w:val="14"/>
                              </w:rPr>
                            </w:pPr>
                            <w:r w:rsidRPr="00387435">
                              <w:rPr>
                                <w:sz w:val="14"/>
                              </w:rPr>
                              <w:t>Please note that JASDEC will use personal information entered in this document and attachments to facilitate our business such as business approved by the authorized minister under the Act on Book-Entry Transfer of Corporate Bonds and Shares, etc.</w:t>
                            </w:r>
                          </w:p>
                          <w:p w:rsidR="00387435" w:rsidRPr="00387435" w:rsidRDefault="00387435" w:rsidP="00387435">
                            <w:pPr>
                              <w:spacing w:line="0" w:lineRule="atLeast"/>
                              <w:rPr>
                                <w:sz w:val="14"/>
                              </w:rPr>
                            </w:pPr>
                            <w:r w:rsidRPr="00387435">
                              <w:rPr>
                                <w:rFonts w:hint="eastAsia"/>
                                <w:sz w:val="14"/>
                              </w:rPr>
                              <w:t>・当機構の個人情報保護に関する事項は、ホームページに掲載されておりますので、適宜御参照ください。</w:t>
                            </w:r>
                          </w:p>
                          <w:p w:rsidR="00387435" w:rsidRPr="00D10777" w:rsidRDefault="00387435" w:rsidP="00387435">
                            <w:pPr>
                              <w:spacing w:line="0" w:lineRule="atLeast"/>
                              <w:rPr>
                                <w:sz w:val="14"/>
                              </w:rPr>
                            </w:pPr>
                            <w:r w:rsidRPr="00387435">
                              <w:rPr>
                                <w:sz w:val="14"/>
                              </w:rPr>
                              <w:t>For our Policy on Personal Information Protect</w:t>
                            </w:r>
                            <w:r w:rsidR="00D10777">
                              <w:rPr>
                                <w:sz w:val="14"/>
                              </w:rPr>
                              <w:t>i</w:t>
                            </w:r>
                            <w:r w:rsidRPr="00387435">
                              <w:rPr>
                                <w:sz w:val="14"/>
                              </w:rPr>
                              <w:t>on, please refer to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421.45pt;width:493.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" stroked="f">
                <v:textbox>
                  <w:txbxContent>
                    <w:p w:rsidR="00387435" w:rsidRPr="00387435" w:rsidRDefault="00387435" w:rsidP="00387435">
                      <w:pPr>
                        <w:spacing w:line="0" w:lineRule="atLeast"/>
                        <w:rPr>
                          <w:sz w:val="14"/>
                        </w:rPr>
                      </w:pPr>
                      <w:r w:rsidRPr="00387435">
                        <w:rPr>
                          <w:rFonts w:hint="eastAsia"/>
                          <w:sz w:val="14"/>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387435" w:rsidRPr="00387435" w:rsidRDefault="00387435" w:rsidP="00387435">
                      <w:pPr>
                        <w:spacing w:line="0" w:lineRule="atLeast"/>
                        <w:rPr>
                          <w:sz w:val="14"/>
                        </w:rPr>
                      </w:pPr>
                      <w:r w:rsidRPr="00387435">
                        <w:rPr>
                          <w:sz w:val="14"/>
                        </w:rPr>
                        <w:t>Please note that JASDEC will use personal information entered in this document and attachments to facilitate our business such as business approved by the authorized minister under the Act on Book-Entry Transfer of Corporate Bonds and Shares, etc.</w:t>
                      </w:r>
                    </w:p>
                    <w:p w:rsidR="00387435" w:rsidRPr="00387435" w:rsidRDefault="00387435" w:rsidP="00387435">
                      <w:pPr>
                        <w:spacing w:line="0" w:lineRule="atLeast"/>
                        <w:rPr>
                          <w:sz w:val="14"/>
                        </w:rPr>
                      </w:pPr>
                      <w:r w:rsidRPr="00387435">
                        <w:rPr>
                          <w:rFonts w:hint="eastAsia"/>
                          <w:sz w:val="14"/>
                        </w:rPr>
                        <w:t>・当機構の個人情報保護に関する事項は、ホームページに掲載されておりますので、適宜御参照ください。</w:t>
                      </w:r>
                    </w:p>
                    <w:p w:rsidR="00387435" w:rsidRPr="00D10777" w:rsidRDefault="00387435" w:rsidP="00387435">
                      <w:pPr>
                        <w:spacing w:line="0" w:lineRule="atLeast"/>
                        <w:rPr>
                          <w:sz w:val="14"/>
                        </w:rPr>
                      </w:pPr>
                      <w:r w:rsidRPr="00387435">
                        <w:rPr>
                          <w:sz w:val="14"/>
                        </w:rPr>
                        <w:t>For our Policy on Personal Information Protect</w:t>
                      </w:r>
                      <w:r w:rsidR="00D10777">
                        <w:rPr>
                          <w:sz w:val="14"/>
                        </w:rPr>
                        <w:t>i</w:t>
                      </w:r>
                      <w:r w:rsidRPr="00387435">
                        <w:rPr>
                          <w:sz w:val="14"/>
                        </w:rPr>
                        <w:t>on, please refer to our website.</w:t>
                      </w:r>
                    </w:p>
                  </w:txbxContent>
                </v:textbox>
                <w10:wrap type="square"/>
              </v:shape>
            </w:pict>
          </mc:Fallback>
        </mc:AlternateContent>
      </w:r>
    </w:p>
    <w:sectPr w:rsidR="00387435" w:rsidSect="00F57D8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83" w:rsidRDefault="006609EF">
      <w:r>
        <w:separator/>
      </w:r>
    </w:p>
  </w:endnote>
  <w:endnote w:type="continuationSeparator" w:id="0">
    <w:p w:rsidR="004B3883" w:rsidRDefault="006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7" w:rsidRDefault="00CB6BE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63752"/>
      <w:docPartObj>
        <w:docPartGallery w:val="Page Numbers (Bottom of Page)"/>
        <w:docPartUnique/>
      </w:docPartObj>
    </w:sdtPr>
    <w:sdtEndPr/>
    <w:sdtContent>
      <w:sdt>
        <w:sdtPr>
          <w:id w:val="1728636285"/>
          <w:docPartObj>
            <w:docPartGallery w:val="Page Numbers (Top of Page)"/>
            <w:docPartUnique/>
          </w:docPartObj>
        </w:sdtPr>
        <w:sdtEndPr/>
        <w:sdtContent>
          <w:p w:rsidR="00387435" w:rsidRDefault="00387435">
            <w:pPr>
              <w:pStyle w:val="a9"/>
              <w:jc w:val="center"/>
            </w:pPr>
            <w:r>
              <w:rPr>
                <w:lang w:val="ja-JP"/>
              </w:rPr>
              <w:t xml:space="preserve"> </w:t>
            </w:r>
            <w:r>
              <w:rPr>
                <w:b/>
                <w:bCs/>
                <w:sz w:val="24"/>
              </w:rPr>
              <w:fldChar w:fldCharType="begin"/>
            </w:r>
            <w:r>
              <w:rPr>
                <w:b/>
                <w:bCs/>
              </w:rPr>
              <w:instrText>PAGE</w:instrText>
            </w:r>
            <w:r>
              <w:rPr>
                <w:b/>
                <w:bCs/>
                <w:sz w:val="24"/>
              </w:rPr>
              <w:fldChar w:fldCharType="separate"/>
            </w:r>
            <w:r w:rsidR="00CB6BE7">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B6BE7">
              <w:rPr>
                <w:b/>
                <w:bCs/>
                <w:noProof/>
              </w:rPr>
              <w:t>2</w:t>
            </w:r>
            <w:r>
              <w:rPr>
                <w:b/>
                <w:bCs/>
                <w:sz w:val="24"/>
              </w:rPr>
              <w:fldChar w:fldCharType="end"/>
            </w:r>
          </w:p>
        </w:sdtContent>
      </w:sdt>
    </w:sdtContent>
  </w:sdt>
  <w:p w:rsidR="0015260C" w:rsidRPr="00387435" w:rsidRDefault="00CB6BE7" w:rsidP="0038743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7" w:rsidRDefault="00CB6B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83" w:rsidRDefault="006609EF">
      <w:r>
        <w:separator/>
      </w:r>
    </w:p>
  </w:footnote>
  <w:footnote w:type="continuationSeparator" w:id="0">
    <w:p w:rsidR="004B3883" w:rsidRDefault="0066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7" w:rsidRDefault="00CB6BE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AF" w:rsidRDefault="00C438AF" w:rsidP="00C438AF">
    <w:pPr>
      <w:pStyle w:val="a7"/>
      <w:jc w:val="right"/>
      <w:rPr>
        <w:sz w:val="12"/>
        <w:szCs w:val="12"/>
      </w:rPr>
    </w:pPr>
    <w:r>
      <w:t>FIAMI-A0</w:t>
    </w:r>
    <w:r>
      <w:rPr>
        <w:rFonts w:hint="eastAsia"/>
      </w:rPr>
      <w:t>2</w:t>
    </w:r>
    <w:r w:rsidRPr="004D0CBE">
      <w:rPr>
        <w:sz w:val="12"/>
        <w:szCs w:val="12"/>
      </w:rPr>
      <w:t>(</w:t>
    </w:r>
    <w:r w:rsidR="005E48CF" w:rsidRPr="005E48CF">
      <w:rPr>
        <w:sz w:val="12"/>
        <w:szCs w:val="12"/>
      </w:rPr>
      <w:t>Apr. 1st, 2024 Edition</w:t>
    </w:r>
    <w:r w:rsidRPr="004D0CBE">
      <w:rPr>
        <w:sz w:val="12"/>
        <w:szCs w:val="1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4F" w:rsidRPr="0061414F" w:rsidRDefault="00E15957" w:rsidP="009F2FF4">
    <w:pPr>
      <w:pStyle w:val="a7"/>
      <w:tabs>
        <w:tab w:val="clear" w:pos="4252"/>
        <w:tab w:val="clear" w:pos="8504"/>
        <w:tab w:val="left" w:pos="9120"/>
      </w:tabs>
      <w:jc w:val="right"/>
      <w:rPr>
        <w:sz w:val="12"/>
        <w:szCs w:val="12"/>
      </w:rPr>
    </w:pPr>
    <w:r>
      <w:rPr>
        <w:rFonts w:hint="eastAsia"/>
      </w:rPr>
      <w:t>FIAMI</w:t>
    </w:r>
    <w:r w:rsidR="009F2FF4">
      <w:t>-</w:t>
    </w:r>
    <w:r>
      <w:rPr>
        <w:rFonts w:hint="eastAsia"/>
      </w:rPr>
      <w:t>A</w:t>
    </w:r>
    <w:r w:rsidR="009F2FF4">
      <w:t>02</w:t>
    </w:r>
    <w:r>
      <w:rPr>
        <w:rFonts w:hint="eastAsia"/>
        <w:sz w:val="12"/>
        <w:szCs w:val="12"/>
      </w:rPr>
      <w:t>(Apr. 1</w:t>
    </w:r>
    <w:r w:rsidRPr="00481AB9">
      <w:rPr>
        <w:rFonts w:hint="eastAsia"/>
        <w:sz w:val="12"/>
        <w:szCs w:val="12"/>
      </w:rPr>
      <w:t>st</w:t>
    </w:r>
    <w:r>
      <w:rPr>
        <w:rFonts w:hint="eastAsia"/>
        <w:sz w:val="12"/>
        <w:szCs w:val="12"/>
      </w:rPr>
      <w:t xml:space="preserve">, </w:t>
    </w:r>
    <w:r w:rsidR="009F2FF4">
      <w:rPr>
        <w:rFonts w:hint="eastAsia"/>
        <w:sz w:val="12"/>
        <w:szCs w:val="12"/>
      </w:rPr>
      <w:t>20</w:t>
    </w:r>
    <w:r w:rsidR="009F2FF4">
      <w:rPr>
        <w:sz w:val="12"/>
        <w:szCs w:val="12"/>
      </w:rPr>
      <w:t>20</w:t>
    </w:r>
    <w:r w:rsidR="009F2FF4">
      <w:rPr>
        <w:rFonts w:hint="eastAsia"/>
        <w:sz w:val="12"/>
        <w:szCs w:val="12"/>
      </w:rPr>
      <w:t xml:space="preserve"> </w:t>
    </w:r>
    <w:r>
      <w:rPr>
        <w:rFonts w:hint="eastAsia"/>
        <w:sz w:val="12"/>
        <w:szCs w:val="12"/>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57"/>
    <w:rsid w:val="000A6142"/>
    <w:rsid w:val="00191582"/>
    <w:rsid w:val="00195952"/>
    <w:rsid w:val="00387435"/>
    <w:rsid w:val="00401CF6"/>
    <w:rsid w:val="00445759"/>
    <w:rsid w:val="004B3883"/>
    <w:rsid w:val="004D0CBE"/>
    <w:rsid w:val="00585772"/>
    <w:rsid w:val="005E48CF"/>
    <w:rsid w:val="006609EF"/>
    <w:rsid w:val="006840FF"/>
    <w:rsid w:val="006C426E"/>
    <w:rsid w:val="00776EE8"/>
    <w:rsid w:val="0081668C"/>
    <w:rsid w:val="00854229"/>
    <w:rsid w:val="00913D82"/>
    <w:rsid w:val="009F2FF4"/>
    <w:rsid w:val="00B728B2"/>
    <w:rsid w:val="00BD6426"/>
    <w:rsid w:val="00C438AF"/>
    <w:rsid w:val="00CB6BE7"/>
    <w:rsid w:val="00CE4006"/>
    <w:rsid w:val="00D10777"/>
    <w:rsid w:val="00D302FD"/>
    <w:rsid w:val="00E15957"/>
    <w:rsid w:val="00EB328D"/>
    <w:rsid w:val="00F5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15957"/>
    <w:pPr>
      <w:jc w:val="center"/>
    </w:pPr>
  </w:style>
  <w:style w:type="character" w:customStyle="1" w:styleId="a4">
    <w:name w:val="記 (文字)"/>
    <w:basedOn w:val="a0"/>
    <w:link w:val="a3"/>
    <w:rsid w:val="00E15957"/>
    <w:rPr>
      <w:rFonts w:ascii="Century" w:eastAsia="ＭＳ 明朝" w:hAnsi="Century" w:cs="Times New Roman"/>
      <w:szCs w:val="24"/>
    </w:rPr>
  </w:style>
  <w:style w:type="paragraph" w:styleId="a5">
    <w:name w:val="Closing"/>
    <w:basedOn w:val="a"/>
    <w:link w:val="a6"/>
    <w:rsid w:val="00E15957"/>
    <w:pPr>
      <w:jc w:val="right"/>
    </w:pPr>
  </w:style>
  <w:style w:type="character" w:customStyle="1" w:styleId="a6">
    <w:name w:val="結語 (文字)"/>
    <w:basedOn w:val="a0"/>
    <w:link w:val="a5"/>
    <w:rsid w:val="00E15957"/>
    <w:rPr>
      <w:rFonts w:ascii="Century" w:eastAsia="ＭＳ 明朝" w:hAnsi="Century" w:cs="Times New Roman"/>
      <w:szCs w:val="24"/>
    </w:rPr>
  </w:style>
  <w:style w:type="paragraph" w:styleId="a7">
    <w:name w:val="header"/>
    <w:basedOn w:val="a"/>
    <w:link w:val="a8"/>
    <w:rsid w:val="00E15957"/>
    <w:pPr>
      <w:tabs>
        <w:tab w:val="center" w:pos="4252"/>
        <w:tab w:val="right" w:pos="8504"/>
      </w:tabs>
      <w:snapToGrid w:val="0"/>
    </w:pPr>
  </w:style>
  <w:style w:type="character" w:customStyle="1" w:styleId="a8">
    <w:name w:val="ヘッダー (文字)"/>
    <w:basedOn w:val="a0"/>
    <w:link w:val="a7"/>
    <w:rsid w:val="00E15957"/>
    <w:rPr>
      <w:rFonts w:ascii="Century" w:eastAsia="ＭＳ 明朝" w:hAnsi="Century" w:cs="Times New Roman"/>
      <w:szCs w:val="24"/>
    </w:rPr>
  </w:style>
  <w:style w:type="paragraph" w:styleId="a9">
    <w:name w:val="footer"/>
    <w:basedOn w:val="a"/>
    <w:link w:val="aa"/>
    <w:uiPriority w:val="99"/>
    <w:rsid w:val="00E15957"/>
    <w:pPr>
      <w:tabs>
        <w:tab w:val="center" w:pos="4252"/>
        <w:tab w:val="right" w:pos="8504"/>
      </w:tabs>
      <w:snapToGrid w:val="0"/>
    </w:pPr>
  </w:style>
  <w:style w:type="character" w:customStyle="1" w:styleId="aa">
    <w:name w:val="フッター (文字)"/>
    <w:basedOn w:val="a0"/>
    <w:link w:val="a9"/>
    <w:uiPriority w:val="99"/>
    <w:rsid w:val="00E15957"/>
    <w:rPr>
      <w:rFonts w:ascii="Century" w:eastAsia="ＭＳ 明朝" w:hAnsi="Century" w:cs="Times New Roman"/>
      <w:szCs w:val="24"/>
    </w:rPr>
  </w:style>
  <w:style w:type="paragraph" w:styleId="ab">
    <w:name w:val="Balloon Text"/>
    <w:basedOn w:val="a"/>
    <w:link w:val="ac"/>
    <w:uiPriority w:val="99"/>
    <w:semiHidden/>
    <w:unhideWhenUsed/>
    <w:rsid w:val="00BD64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6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0640">
      <w:bodyDiv w:val="1"/>
      <w:marLeft w:val="0"/>
      <w:marRight w:val="0"/>
      <w:marTop w:val="0"/>
      <w:marBottom w:val="0"/>
      <w:divBdr>
        <w:top w:val="none" w:sz="0" w:space="0" w:color="auto"/>
        <w:left w:val="none" w:sz="0" w:space="0" w:color="auto"/>
        <w:bottom w:val="none" w:sz="0" w:space="0" w:color="auto"/>
        <w:right w:val="none" w:sz="0" w:space="0" w:color="auto"/>
      </w:divBdr>
    </w:div>
    <w:div w:id="1820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8F33-EE6A-4FF8-9FE7-3919216C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2024-03-04T07:58:00Z</dcterms:created>
  <dcterms:modified xsi:type="dcterms:W3CDTF">2024-03-04T07:58:00Z</dcterms:modified>
</cp:coreProperties>
</file>