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3C" w:rsidRPr="009A75CC" w:rsidRDefault="00067A5E" w:rsidP="00D95CD1">
      <w:pPr>
        <w:jc w:val="right"/>
        <w:rPr>
          <w:rFonts w:asciiTheme="minorEastAsia" w:eastAsiaTheme="minorEastAsia" w:hAnsiTheme="minorEastAsia"/>
        </w:rPr>
      </w:pPr>
      <w:bookmarkStart w:id="0" w:name="_GoBack"/>
      <w:bookmarkEnd w:id="0"/>
      <w:r w:rsidRPr="009A75CC">
        <w:rPr>
          <w:rFonts w:asciiTheme="minorEastAsia" w:eastAsiaTheme="minorEastAsia" w:hAnsiTheme="minorEastAsia" w:hint="eastAsia"/>
        </w:rPr>
        <w:t>提出日</w:t>
      </w:r>
      <w:r w:rsidR="00876AE1" w:rsidRPr="009A75CC">
        <w:rPr>
          <w:rFonts w:asciiTheme="minorEastAsia" w:eastAsiaTheme="minorEastAsia" w:hAnsiTheme="minorEastAsia" w:hint="eastAsia"/>
        </w:rPr>
        <w:t xml:space="preserve">　　</w:t>
      </w:r>
      <w:r w:rsidR="00A9343C" w:rsidRPr="009A75CC">
        <w:rPr>
          <w:rFonts w:asciiTheme="minorEastAsia" w:eastAsiaTheme="minorEastAsia" w:hAnsiTheme="minorEastAsia" w:hint="eastAsia"/>
        </w:rPr>
        <w:t xml:space="preserve">　　年　　月　　日</w:t>
      </w:r>
    </w:p>
    <w:p w:rsidR="005D33E4" w:rsidRPr="009A75CC" w:rsidRDefault="005D33E4">
      <w:pPr>
        <w:rPr>
          <w:rFonts w:asciiTheme="minorEastAsia" w:eastAsiaTheme="minorEastAsia" w:hAnsiTheme="minorEastAsia"/>
        </w:rPr>
      </w:pPr>
    </w:p>
    <w:p w:rsidR="00A9343C" w:rsidRPr="009A75CC" w:rsidRDefault="009A75CC">
      <w:pPr>
        <w:rPr>
          <w:rFonts w:asciiTheme="minorEastAsia" w:eastAsiaTheme="minorEastAsia" w:hAnsiTheme="minorEastAsia"/>
        </w:rPr>
      </w:pPr>
      <w:r w:rsidRPr="009A75CC">
        <w:rPr>
          <w:rFonts w:asciiTheme="minorEastAsia" w:eastAsiaTheme="minorEastAsia" w:hAnsiTheme="minorEastAsia" w:hint="eastAsia"/>
        </w:rPr>
        <w:t>株式会社</w:t>
      </w:r>
      <w:r w:rsidR="00A9343C" w:rsidRPr="009A75CC">
        <w:rPr>
          <w:rFonts w:asciiTheme="minorEastAsia" w:eastAsiaTheme="minorEastAsia" w:hAnsiTheme="minorEastAsia" w:hint="eastAsia"/>
        </w:rPr>
        <w:t>証券保管振替機構</w:t>
      </w:r>
      <w:r w:rsidR="007A00D5" w:rsidRPr="009A75CC">
        <w:rPr>
          <w:rFonts w:asciiTheme="minorEastAsia" w:eastAsiaTheme="minorEastAsia" w:hAnsiTheme="minorEastAsia" w:hint="eastAsia"/>
        </w:rPr>
        <w:t xml:space="preserve">　御中</w:t>
      </w:r>
      <w:r w:rsidR="00AC0BDF" w:rsidRPr="009A75CC">
        <w:rPr>
          <w:rFonts w:asciiTheme="minorEastAsia" w:eastAsiaTheme="minorEastAsia" w:hAnsiTheme="minorEastAsia" w:hint="eastAsia"/>
        </w:rPr>
        <w:t xml:space="preserve">　</w:t>
      </w:r>
    </w:p>
    <w:p w:rsidR="00A9343C" w:rsidRPr="009A75CC" w:rsidRDefault="00A9343C" w:rsidP="00D11312">
      <w:pPr>
        <w:rPr>
          <w:rFonts w:asciiTheme="minorEastAsia" w:eastAsiaTheme="minorEastAsia" w:hAnsiTheme="minorEastAsia"/>
        </w:rPr>
      </w:pPr>
    </w:p>
    <w:p w:rsidR="00A9343C" w:rsidRPr="009A75CC" w:rsidRDefault="00A9343C" w:rsidP="00D11312">
      <w:pPr>
        <w:rPr>
          <w:rFonts w:asciiTheme="minorEastAsia" w:eastAsiaTheme="minorEastAsia" w:hAnsiTheme="minorEastAsia"/>
        </w:rPr>
      </w:pPr>
    </w:p>
    <w:p w:rsidR="00D95CD1" w:rsidRPr="009A75CC" w:rsidRDefault="00D95CD1" w:rsidP="00CE17F3">
      <w:pPr>
        <w:ind w:firstLineChars="1300" w:firstLine="2730"/>
        <w:rPr>
          <w:rFonts w:asciiTheme="minorEastAsia" w:eastAsiaTheme="minorEastAsia" w:hAnsiTheme="minorEastAsia"/>
        </w:rPr>
      </w:pPr>
      <w:r w:rsidRPr="009A75CC">
        <w:rPr>
          <w:rFonts w:asciiTheme="minorEastAsia" w:eastAsiaTheme="minorEastAsia" w:hAnsiTheme="minorEastAsia" w:hint="eastAsia"/>
        </w:rPr>
        <w:t>会社名</w:t>
      </w:r>
    </w:p>
    <w:p w:rsidR="001B0699" w:rsidRPr="009A75CC" w:rsidRDefault="001B0699" w:rsidP="00CE17F3">
      <w:pPr>
        <w:ind w:firstLineChars="1300" w:firstLine="2730"/>
        <w:rPr>
          <w:rFonts w:asciiTheme="minorEastAsia" w:eastAsiaTheme="minorEastAsia" w:hAnsiTheme="minorEastAsia"/>
        </w:rPr>
      </w:pPr>
      <w:r w:rsidRPr="009A75CC">
        <w:rPr>
          <w:rFonts w:asciiTheme="minorEastAsia" w:eastAsiaTheme="minorEastAsia" w:hAnsiTheme="minorEastAsia" w:hint="eastAsia"/>
        </w:rPr>
        <w:t>本店所在地</w:t>
      </w:r>
    </w:p>
    <w:p w:rsidR="00D95CD1" w:rsidRPr="009A75CC" w:rsidRDefault="00D95CD1" w:rsidP="00CE17F3">
      <w:pPr>
        <w:ind w:firstLineChars="1300" w:firstLine="2730"/>
        <w:rPr>
          <w:rFonts w:asciiTheme="minorEastAsia" w:eastAsiaTheme="minorEastAsia" w:hAnsiTheme="minorEastAsia"/>
        </w:rPr>
      </w:pPr>
      <w:r w:rsidRPr="009A75CC">
        <w:rPr>
          <w:rFonts w:asciiTheme="minorEastAsia" w:eastAsiaTheme="minorEastAsia" w:hAnsiTheme="minorEastAsia" w:hint="eastAsia"/>
        </w:rPr>
        <w:t>代表者</w:t>
      </w:r>
      <w:r w:rsidR="00D6597A" w:rsidRPr="009A75CC">
        <w:rPr>
          <w:rFonts w:asciiTheme="minorEastAsia" w:eastAsiaTheme="minorEastAsia" w:hAnsiTheme="minorEastAsia" w:hint="eastAsia"/>
        </w:rPr>
        <w:t>役職名</w:t>
      </w:r>
    </w:p>
    <w:p w:rsidR="00D95CD1" w:rsidRPr="009A75CC" w:rsidRDefault="00D95CD1" w:rsidP="005D33E4">
      <w:pPr>
        <w:spacing w:line="220" w:lineRule="exact"/>
        <w:ind w:firstLineChars="1600" w:firstLine="3360"/>
        <w:rPr>
          <w:rFonts w:asciiTheme="minorEastAsia" w:eastAsiaTheme="minorEastAsia" w:hAnsiTheme="minorEastAsia"/>
        </w:rPr>
      </w:pPr>
      <w:r w:rsidRPr="009A75CC">
        <w:rPr>
          <w:rFonts w:asciiTheme="minorEastAsia" w:eastAsiaTheme="minorEastAsia" w:hAnsiTheme="minorEastAsia" w:hint="eastAsia"/>
        </w:rPr>
        <w:t>氏</w:t>
      </w:r>
      <w:r w:rsidR="00D6597A" w:rsidRPr="009A75CC">
        <w:rPr>
          <w:rFonts w:asciiTheme="minorEastAsia" w:eastAsiaTheme="minorEastAsia" w:hAnsiTheme="minorEastAsia" w:hint="eastAsia"/>
        </w:rPr>
        <w:t xml:space="preserve">　</w:t>
      </w:r>
      <w:r w:rsidRPr="009A75CC">
        <w:rPr>
          <w:rFonts w:asciiTheme="minorEastAsia" w:eastAsiaTheme="minorEastAsia" w:hAnsiTheme="minorEastAsia" w:hint="eastAsia"/>
        </w:rPr>
        <w:t>名</w:t>
      </w:r>
      <w:r w:rsidR="00D876CF" w:rsidRPr="009A75CC">
        <w:rPr>
          <w:rFonts w:asciiTheme="minorEastAsia" w:eastAsiaTheme="minorEastAsia" w:hAnsiTheme="minorEastAsia" w:hint="eastAsia"/>
        </w:rPr>
        <w:t xml:space="preserve">　</w:t>
      </w:r>
      <w:r w:rsidR="00CE17F3" w:rsidRPr="009A75CC">
        <w:rPr>
          <w:rFonts w:asciiTheme="minorEastAsia" w:eastAsiaTheme="minorEastAsia" w:hAnsiTheme="minorEastAsia" w:hint="eastAsia"/>
        </w:rPr>
        <w:t xml:space="preserve">　　　　　</w:t>
      </w:r>
      <w:r w:rsidR="00D876CF" w:rsidRPr="009A75CC">
        <w:rPr>
          <w:rFonts w:asciiTheme="minorEastAsia" w:eastAsiaTheme="minorEastAsia" w:hAnsiTheme="minorEastAsia" w:hint="eastAsia"/>
        </w:rPr>
        <w:t xml:space="preserve">　　　　　　　　　　　　　</w:t>
      </w:r>
      <w:r w:rsidR="00067A5E" w:rsidRPr="009A75CC">
        <w:rPr>
          <w:rFonts w:asciiTheme="minorEastAsia" w:eastAsiaTheme="minorEastAsia" w:hAnsiTheme="minorEastAsia" w:hint="eastAsia"/>
        </w:rPr>
        <w:t>実</w:t>
      </w:r>
      <w:r w:rsidR="00D876CF" w:rsidRPr="009A75CC">
        <w:rPr>
          <w:rFonts w:asciiTheme="minorEastAsia" w:eastAsiaTheme="minorEastAsia" w:hAnsiTheme="minorEastAsia" w:hint="eastAsia"/>
        </w:rPr>
        <w:t>印</w:t>
      </w:r>
    </w:p>
    <w:p w:rsidR="00DC6A6A" w:rsidRPr="009A75CC" w:rsidRDefault="00E7429D" w:rsidP="00B57C8F">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rsidR="00A9343C" w:rsidRPr="009A75CC" w:rsidRDefault="00333668" w:rsidP="00D95CD1">
      <w:pPr>
        <w:jc w:val="center"/>
        <w:rPr>
          <w:rFonts w:asciiTheme="minorEastAsia" w:eastAsiaTheme="minorEastAsia" w:hAnsiTheme="minorEastAsia"/>
          <w:sz w:val="40"/>
          <w:szCs w:val="40"/>
        </w:rPr>
      </w:pPr>
      <w:r w:rsidRPr="009A75CC">
        <w:rPr>
          <w:rFonts w:asciiTheme="minorEastAsia" w:eastAsiaTheme="minorEastAsia" w:hAnsiTheme="minorEastAsia" w:hint="eastAsia"/>
          <w:sz w:val="40"/>
          <w:szCs w:val="40"/>
        </w:rPr>
        <w:t>約</w:t>
      </w:r>
      <w:r w:rsidR="004156CC" w:rsidRPr="009A75CC">
        <w:rPr>
          <w:rFonts w:asciiTheme="minorEastAsia" w:eastAsiaTheme="minorEastAsia" w:hAnsiTheme="minorEastAsia" w:hint="eastAsia"/>
          <w:sz w:val="40"/>
          <w:szCs w:val="40"/>
        </w:rPr>
        <w:t xml:space="preserve">　</w:t>
      </w:r>
      <w:r w:rsidRPr="009A75CC">
        <w:rPr>
          <w:rFonts w:asciiTheme="minorEastAsia" w:eastAsiaTheme="minorEastAsia" w:hAnsiTheme="minorEastAsia" w:hint="eastAsia"/>
          <w:sz w:val="40"/>
          <w:szCs w:val="40"/>
        </w:rPr>
        <w:t>諾</w:t>
      </w:r>
      <w:r w:rsidR="004156CC" w:rsidRPr="009A75CC">
        <w:rPr>
          <w:rFonts w:asciiTheme="minorEastAsia" w:eastAsiaTheme="minorEastAsia" w:hAnsiTheme="minorEastAsia" w:hint="eastAsia"/>
          <w:sz w:val="40"/>
          <w:szCs w:val="40"/>
        </w:rPr>
        <w:t xml:space="preserve">　</w:t>
      </w:r>
      <w:r w:rsidR="00D95CD1" w:rsidRPr="009A75CC">
        <w:rPr>
          <w:rFonts w:asciiTheme="minorEastAsia" w:eastAsiaTheme="minorEastAsia" w:hAnsiTheme="minorEastAsia" w:hint="eastAsia"/>
          <w:sz w:val="40"/>
          <w:szCs w:val="40"/>
        </w:rPr>
        <w:t>書</w:t>
      </w:r>
    </w:p>
    <w:p w:rsidR="00D95CD1" w:rsidRPr="009A75CC" w:rsidRDefault="00D95CD1" w:rsidP="00D95CD1">
      <w:pPr>
        <w:jc w:val="center"/>
        <w:rPr>
          <w:rFonts w:asciiTheme="minorEastAsia" w:eastAsiaTheme="minorEastAsia" w:hAnsiTheme="minorEastAsia"/>
        </w:rPr>
      </w:pPr>
      <w:r w:rsidRPr="009A75CC">
        <w:rPr>
          <w:rFonts w:asciiTheme="minorEastAsia" w:eastAsiaTheme="minorEastAsia" w:hAnsiTheme="minorEastAsia" w:hint="eastAsia"/>
        </w:rPr>
        <w:t>（</w:t>
      </w:r>
      <w:r w:rsidR="00F91C17" w:rsidRPr="009A75CC">
        <w:rPr>
          <w:rFonts w:asciiTheme="minorEastAsia" w:eastAsiaTheme="minorEastAsia" w:hAnsiTheme="minorEastAsia" w:hint="eastAsia"/>
        </w:rPr>
        <w:t>決済照合システム</w:t>
      </w:r>
      <w:r w:rsidRPr="009A75CC">
        <w:rPr>
          <w:rFonts w:asciiTheme="minorEastAsia" w:eastAsiaTheme="minorEastAsia" w:hAnsiTheme="minorEastAsia" w:hint="eastAsia"/>
        </w:rPr>
        <w:t>）</w:t>
      </w:r>
    </w:p>
    <w:p w:rsidR="00D95CD1" w:rsidRPr="009A75CC" w:rsidRDefault="00D95CD1">
      <w:pPr>
        <w:rPr>
          <w:rFonts w:asciiTheme="minorEastAsia" w:eastAsiaTheme="minorEastAsia" w:hAnsiTheme="minorEastAsia"/>
          <w:szCs w:val="21"/>
        </w:rPr>
      </w:pPr>
    </w:p>
    <w:p w:rsidR="00A9343C" w:rsidRPr="009A75CC" w:rsidRDefault="008075D6">
      <w:pPr>
        <w:rPr>
          <w:rFonts w:asciiTheme="minorEastAsia" w:eastAsiaTheme="minorEastAsia" w:hAnsiTheme="minorEastAsia"/>
          <w:szCs w:val="21"/>
        </w:rPr>
      </w:pPr>
      <w:r w:rsidRPr="009A75CC">
        <w:rPr>
          <w:rFonts w:asciiTheme="minorEastAsia" w:eastAsiaTheme="minorEastAsia" w:hAnsiTheme="minorEastAsia" w:hint="eastAsia"/>
          <w:szCs w:val="21"/>
        </w:rPr>
        <w:t>当社は、</w:t>
      </w:r>
      <w:r w:rsidR="00333C8A" w:rsidRPr="009A75CC">
        <w:rPr>
          <w:rFonts w:asciiTheme="minorEastAsia" w:eastAsiaTheme="minorEastAsia" w:hAnsiTheme="minorEastAsia" w:hint="eastAsia"/>
          <w:szCs w:val="21"/>
        </w:rPr>
        <w:t>株式会社証券保管振替機構（以下「機構」という。）に対して、</w:t>
      </w:r>
      <w:r w:rsidRPr="009A75CC">
        <w:rPr>
          <w:rFonts w:asciiTheme="minorEastAsia" w:eastAsiaTheme="minorEastAsia" w:hAnsiTheme="minorEastAsia" w:hint="eastAsia"/>
          <w:szCs w:val="21"/>
        </w:rPr>
        <w:t>下記の事項を約諾いたします。</w:t>
      </w:r>
    </w:p>
    <w:p w:rsidR="008075D6" w:rsidRPr="009A75CC" w:rsidRDefault="008075D6">
      <w:pPr>
        <w:rPr>
          <w:rFonts w:asciiTheme="minorEastAsia" w:eastAsiaTheme="minorEastAsia" w:hAnsiTheme="minorEastAsia"/>
          <w:szCs w:val="21"/>
        </w:rPr>
      </w:pPr>
    </w:p>
    <w:p w:rsidR="00A9343C" w:rsidRPr="009A75CC" w:rsidRDefault="00A9343C" w:rsidP="00A9343C">
      <w:pPr>
        <w:pStyle w:val="a3"/>
        <w:rPr>
          <w:rFonts w:asciiTheme="minorEastAsia" w:eastAsiaTheme="minorEastAsia" w:hAnsiTheme="minorEastAsia"/>
          <w:szCs w:val="21"/>
        </w:rPr>
      </w:pPr>
      <w:r w:rsidRPr="009A75CC">
        <w:rPr>
          <w:rFonts w:asciiTheme="minorEastAsia" w:eastAsiaTheme="minorEastAsia" w:hAnsiTheme="minorEastAsia" w:hint="eastAsia"/>
          <w:szCs w:val="21"/>
        </w:rPr>
        <w:t>記</w:t>
      </w:r>
    </w:p>
    <w:p w:rsidR="00D95CD1" w:rsidRPr="009A75CC" w:rsidRDefault="00D95CD1" w:rsidP="00D95CD1">
      <w:pPr>
        <w:rPr>
          <w:rFonts w:asciiTheme="minorEastAsia" w:eastAsiaTheme="minorEastAsia" w:hAnsiTheme="minorEastAsia"/>
          <w:szCs w:val="21"/>
        </w:rPr>
      </w:pPr>
    </w:p>
    <w:p w:rsidR="00D95CD1" w:rsidRPr="009A75CC" w:rsidRDefault="009A75CC" w:rsidP="00FD093B">
      <w:pPr>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1</w:t>
      </w:r>
      <w:r w:rsidR="008075D6" w:rsidRPr="009A75CC">
        <w:rPr>
          <w:rFonts w:asciiTheme="minorEastAsia" w:eastAsiaTheme="minorEastAsia" w:hAnsiTheme="minorEastAsia" w:hint="eastAsia"/>
          <w:szCs w:val="21"/>
        </w:rPr>
        <w:t>．</w:t>
      </w:r>
      <w:r w:rsidR="00333C8A" w:rsidRPr="009A75CC">
        <w:rPr>
          <w:rFonts w:asciiTheme="minorEastAsia" w:eastAsiaTheme="minorEastAsia" w:hAnsiTheme="minorEastAsia" w:hint="eastAsia"/>
          <w:szCs w:val="21"/>
        </w:rPr>
        <w:t>機構が定める</w:t>
      </w:r>
      <w:r w:rsidR="008075D6" w:rsidRPr="009A75CC">
        <w:rPr>
          <w:rFonts w:asciiTheme="minorEastAsia" w:eastAsiaTheme="minorEastAsia" w:hAnsiTheme="minorEastAsia" w:hint="eastAsia"/>
          <w:szCs w:val="21"/>
        </w:rPr>
        <w:t>有価証券の取引等の決済条件の照合等に関する規則及びその他機構が定める規則並びに機構が講ずる措置に従うこと</w:t>
      </w:r>
    </w:p>
    <w:p w:rsidR="008075D6" w:rsidRPr="009A75CC" w:rsidRDefault="008075D6" w:rsidP="00D95CD1">
      <w:pPr>
        <w:rPr>
          <w:rFonts w:asciiTheme="minorEastAsia" w:eastAsiaTheme="minorEastAsia" w:hAnsiTheme="minorEastAsia"/>
          <w:szCs w:val="21"/>
        </w:rPr>
      </w:pPr>
    </w:p>
    <w:p w:rsidR="00D95CD1" w:rsidRPr="009A75CC" w:rsidRDefault="009A75CC" w:rsidP="00FD093B">
      <w:pPr>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2</w:t>
      </w:r>
      <w:r w:rsidR="00F91C17" w:rsidRPr="009A75CC">
        <w:rPr>
          <w:rFonts w:asciiTheme="minorEastAsia" w:eastAsiaTheme="minorEastAsia" w:hAnsiTheme="minorEastAsia" w:hint="eastAsia"/>
          <w:szCs w:val="21"/>
        </w:rPr>
        <w:t>．</w:t>
      </w:r>
      <w:r w:rsidR="008075D6" w:rsidRPr="009A75CC">
        <w:rPr>
          <w:rFonts w:asciiTheme="minorEastAsia" w:eastAsiaTheme="minorEastAsia" w:hAnsiTheme="minorEastAsia" w:hint="eastAsia"/>
          <w:szCs w:val="21"/>
        </w:rPr>
        <w:t>利用者の役員若しくは職員又はこれらの職にあった者は、決済照合システムの利用によって知り得た秘密を他に漏らさないこと</w:t>
      </w:r>
    </w:p>
    <w:p w:rsidR="008075D6" w:rsidRPr="009A75CC" w:rsidRDefault="008075D6" w:rsidP="00D95CD1">
      <w:pPr>
        <w:rPr>
          <w:rFonts w:asciiTheme="minorEastAsia" w:eastAsiaTheme="minorEastAsia" w:hAnsiTheme="minorEastAsia"/>
          <w:szCs w:val="21"/>
        </w:rPr>
      </w:pPr>
    </w:p>
    <w:p w:rsidR="00F363B9" w:rsidRPr="009A75CC" w:rsidRDefault="009A75CC" w:rsidP="00FD093B">
      <w:pPr>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3</w:t>
      </w:r>
      <w:r w:rsidR="00F91C17" w:rsidRPr="009A75CC">
        <w:rPr>
          <w:rFonts w:asciiTheme="minorEastAsia" w:eastAsiaTheme="minorEastAsia" w:hAnsiTheme="minorEastAsia" w:hint="eastAsia"/>
          <w:szCs w:val="21"/>
        </w:rPr>
        <w:t>．</w:t>
      </w:r>
      <w:r w:rsidR="008075D6" w:rsidRPr="009A75CC">
        <w:rPr>
          <w:rFonts w:asciiTheme="minorEastAsia" w:eastAsiaTheme="minorEastAsia" w:hAnsiTheme="minorEastAsia" w:hint="eastAsia"/>
          <w:szCs w:val="21"/>
        </w:rPr>
        <w:t>機構は、利用者が、利用者端末からの入出力、オンラインリアルタイム処理方式若しくはその他の方法による機構と利用者との間のデータ授受により有価証券の取引等の決済条件の照合等に関する業務を処理したことによって被った損害及び決済照合システムの障害等により有価証券の取引等の決済条件の照合等に関する業務の円滑な遂行に支障が生じたことによって被った損害について、これを賠償する責めを負わないこと</w:t>
      </w:r>
    </w:p>
    <w:p w:rsidR="008075D6" w:rsidRPr="009A75CC" w:rsidRDefault="008075D6" w:rsidP="00D95CD1">
      <w:pPr>
        <w:rPr>
          <w:rFonts w:asciiTheme="minorEastAsia" w:eastAsiaTheme="minorEastAsia" w:hAnsiTheme="minorEastAsia"/>
          <w:szCs w:val="21"/>
        </w:rPr>
      </w:pPr>
    </w:p>
    <w:p w:rsidR="008075D6" w:rsidRPr="009A75CC" w:rsidRDefault="009A75CC" w:rsidP="00F91C17">
      <w:pPr>
        <w:ind w:left="420" w:hangingChars="200" w:hanging="420"/>
        <w:rPr>
          <w:rFonts w:asciiTheme="minorEastAsia" w:eastAsiaTheme="minorEastAsia" w:hAnsiTheme="minorEastAsia"/>
          <w:szCs w:val="21"/>
        </w:rPr>
      </w:pPr>
      <w:r>
        <w:rPr>
          <w:rFonts w:asciiTheme="minorEastAsia" w:eastAsiaTheme="minorEastAsia" w:hAnsiTheme="minorEastAsia"/>
          <w:szCs w:val="21"/>
        </w:rPr>
        <w:t>4</w:t>
      </w:r>
      <w:r w:rsidR="00F91C17" w:rsidRPr="009A75CC">
        <w:rPr>
          <w:rFonts w:asciiTheme="minorEastAsia" w:eastAsiaTheme="minorEastAsia" w:hAnsiTheme="minorEastAsia" w:hint="eastAsia"/>
          <w:szCs w:val="21"/>
        </w:rPr>
        <w:t>．利用者又はその役員若しくはこれに準ずる者が反社会的勢力に該当しないこと</w:t>
      </w:r>
    </w:p>
    <w:p w:rsidR="00F91C17" w:rsidRPr="009A75CC" w:rsidRDefault="00F91C17" w:rsidP="00F91C17">
      <w:pPr>
        <w:ind w:left="420" w:hangingChars="200" w:hanging="420"/>
        <w:rPr>
          <w:rFonts w:asciiTheme="minorEastAsia" w:eastAsiaTheme="minorEastAsia" w:hAnsiTheme="minorEastAsia"/>
          <w:szCs w:val="21"/>
        </w:rPr>
      </w:pPr>
    </w:p>
    <w:p w:rsidR="00A9343C" w:rsidRPr="009A75CC" w:rsidRDefault="00A9343C" w:rsidP="00A9343C">
      <w:pPr>
        <w:pStyle w:val="a4"/>
        <w:rPr>
          <w:rFonts w:asciiTheme="minorEastAsia" w:eastAsiaTheme="minorEastAsia" w:hAnsiTheme="minorEastAsia"/>
          <w:szCs w:val="21"/>
        </w:rPr>
      </w:pPr>
      <w:r w:rsidRPr="009A75CC">
        <w:rPr>
          <w:rFonts w:asciiTheme="minorEastAsia" w:eastAsiaTheme="minorEastAsia" w:hAnsiTheme="minorEastAsia" w:hint="eastAsia"/>
          <w:szCs w:val="21"/>
        </w:rPr>
        <w:t>以</w:t>
      </w:r>
      <w:r w:rsidR="00DC6A6A" w:rsidRPr="009A75CC">
        <w:rPr>
          <w:rFonts w:asciiTheme="minorEastAsia" w:eastAsiaTheme="minorEastAsia" w:hAnsiTheme="minorEastAsia" w:hint="eastAsia"/>
          <w:szCs w:val="21"/>
        </w:rPr>
        <w:t xml:space="preserve">　</w:t>
      </w:r>
      <w:r w:rsidRPr="009A75CC">
        <w:rPr>
          <w:rFonts w:asciiTheme="minorEastAsia" w:eastAsiaTheme="minorEastAsia" w:hAnsiTheme="minorEastAsia" w:hint="eastAsia"/>
          <w:szCs w:val="21"/>
        </w:rPr>
        <w:t>上</w:t>
      </w:r>
    </w:p>
    <w:sectPr w:rsidR="00A9343C" w:rsidRPr="009A75CC" w:rsidSect="005D33E4">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CC" w:rsidRDefault="009A75CC">
      <w:r>
        <w:separator/>
      </w:r>
    </w:p>
  </w:endnote>
  <w:endnote w:type="continuationSeparator" w:id="0">
    <w:p w:rsidR="009A75CC" w:rsidRDefault="009A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76" w:rsidRPr="00151E32" w:rsidRDefault="006C2876" w:rsidP="006C2876">
    <w:pPr>
      <w:pStyle w:val="a6"/>
      <w:ind w:left="180" w:hangingChars="100" w:hanging="180"/>
      <w:rPr>
        <w:sz w:val="18"/>
      </w:rPr>
    </w:pPr>
    <w:r w:rsidRPr="00151E32">
      <w:rPr>
        <w:rFonts w:hint="eastAsia"/>
        <w:sz w:val="18"/>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6C2876" w:rsidRPr="00151E32" w:rsidRDefault="006C2876" w:rsidP="006C2876">
    <w:pPr>
      <w:pStyle w:val="a6"/>
      <w:ind w:left="180" w:hangingChars="100" w:hanging="180"/>
      <w:rPr>
        <w:sz w:val="18"/>
      </w:rPr>
    </w:pPr>
    <w:r w:rsidRPr="00151E32">
      <w:rPr>
        <w:rFonts w:hint="eastAsia"/>
        <w:sz w:val="18"/>
      </w:rPr>
      <w:t>・当機構の個人情報保護に関する事項は、ホームページに掲載されておりますので、適宜御参照ください。</w:t>
    </w:r>
  </w:p>
  <w:p w:rsidR="009A75CC" w:rsidRPr="006C2876" w:rsidRDefault="009A75CC" w:rsidP="006C28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CC" w:rsidRDefault="009A75CC">
      <w:r>
        <w:separator/>
      </w:r>
    </w:p>
  </w:footnote>
  <w:footnote w:type="continuationSeparator" w:id="0">
    <w:p w:rsidR="009A75CC" w:rsidRDefault="009A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CC" w:rsidRPr="006C04A3" w:rsidRDefault="00E73C5E" w:rsidP="00067A5E">
    <w:pPr>
      <w:pStyle w:val="a5"/>
      <w:jc w:val="right"/>
      <w:rPr>
        <w:sz w:val="18"/>
        <w:szCs w:val="18"/>
      </w:rPr>
    </w:pPr>
    <w:r w:rsidRPr="006C04A3">
      <w:rPr>
        <w:rFonts w:hint="eastAsia"/>
        <w:sz w:val="20"/>
        <w:szCs w:val="18"/>
      </w:rPr>
      <w:t>PSMS-A01</w:t>
    </w:r>
    <w:r w:rsidRPr="006C04A3">
      <w:rPr>
        <w:rFonts w:hint="eastAsia"/>
        <w:sz w:val="14"/>
        <w:szCs w:val="18"/>
      </w:rPr>
      <w:t>（</w:t>
    </w:r>
    <w:r w:rsidRPr="006C04A3">
      <w:rPr>
        <w:rFonts w:hint="eastAsia"/>
        <w:sz w:val="14"/>
        <w:szCs w:val="18"/>
      </w:rPr>
      <w:t>202</w:t>
    </w:r>
    <w:r w:rsidR="00E7429D">
      <w:rPr>
        <w:sz w:val="14"/>
        <w:szCs w:val="18"/>
      </w:rPr>
      <w:t>3</w:t>
    </w:r>
    <w:r w:rsidRPr="006C04A3">
      <w:rPr>
        <w:rFonts w:hint="eastAsia"/>
        <w:sz w:val="14"/>
        <w:szCs w:val="18"/>
      </w:rPr>
      <w:t>年</w:t>
    </w:r>
    <w:r w:rsidR="00E7429D">
      <w:rPr>
        <w:sz w:val="14"/>
        <w:szCs w:val="18"/>
      </w:rPr>
      <w:t>8</w:t>
    </w:r>
    <w:r w:rsidRPr="006C04A3">
      <w:rPr>
        <w:rFonts w:hint="eastAsia"/>
        <w:sz w:val="14"/>
        <w:szCs w:val="18"/>
      </w:rPr>
      <w:t>月</w:t>
    </w:r>
    <w:r w:rsidR="00E7429D">
      <w:rPr>
        <w:sz w:val="14"/>
        <w:szCs w:val="18"/>
      </w:rPr>
      <w:t>7</w:t>
    </w:r>
    <w:r w:rsidRPr="006C04A3">
      <w:rPr>
        <w:rFonts w:hint="eastAsia"/>
        <w:sz w:val="14"/>
        <w:szCs w:val="18"/>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EE"/>
    <w:multiLevelType w:val="hybridMultilevel"/>
    <w:tmpl w:val="A9F0CD44"/>
    <w:lvl w:ilvl="0" w:tplc="89AC278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C7436"/>
    <w:multiLevelType w:val="hybridMultilevel"/>
    <w:tmpl w:val="28E2AC3E"/>
    <w:lvl w:ilvl="0" w:tplc="77DCB37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3C"/>
    <w:rsid w:val="0003095E"/>
    <w:rsid w:val="00030AD3"/>
    <w:rsid w:val="000419AC"/>
    <w:rsid w:val="000505F4"/>
    <w:rsid w:val="00067A5E"/>
    <w:rsid w:val="000743EC"/>
    <w:rsid w:val="00140E36"/>
    <w:rsid w:val="00142C80"/>
    <w:rsid w:val="0016041C"/>
    <w:rsid w:val="00182E46"/>
    <w:rsid w:val="001B0699"/>
    <w:rsid w:val="001B67B1"/>
    <w:rsid w:val="00333668"/>
    <w:rsid w:val="00333C8A"/>
    <w:rsid w:val="00343A56"/>
    <w:rsid w:val="00376CA2"/>
    <w:rsid w:val="003C23E4"/>
    <w:rsid w:val="004156CC"/>
    <w:rsid w:val="004551DE"/>
    <w:rsid w:val="004D542B"/>
    <w:rsid w:val="005C6C49"/>
    <w:rsid w:val="005D33E4"/>
    <w:rsid w:val="006C04A3"/>
    <w:rsid w:val="006C2876"/>
    <w:rsid w:val="006F2359"/>
    <w:rsid w:val="007014F9"/>
    <w:rsid w:val="007044D3"/>
    <w:rsid w:val="0076366C"/>
    <w:rsid w:val="007A00D5"/>
    <w:rsid w:val="008075D6"/>
    <w:rsid w:val="00863C0F"/>
    <w:rsid w:val="00866A3B"/>
    <w:rsid w:val="00876AE1"/>
    <w:rsid w:val="00892AAD"/>
    <w:rsid w:val="008E166D"/>
    <w:rsid w:val="008F7691"/>
    <w:rsid w:val="0093223B"/>
    <w:rsid w:val="009A75CC"/>
    <w:rsid w:val="009D0B78"/>
    <w:rsid w:val="00A0171A"/>
    <w:rsid w:val="00A47671"/>
    <w:rsid w:val="00A47FCC"/>
    <w:rsid w:val="00A53FFF"/>
    <w:rsid w:val="00A65D42"/>
    <w:rsid w:val="00A9343C"/>
    <w:rsid w:val="00AC0BDF"/>
    <w:rsid w:val="00AD47B1"/>
    <w:rsid w:val="00B13732"/>
    <w:rsid w:val="00B16C18"/>
    <w:rsid w:val="00B23A58"/>
    <w:rsid w:val="00B276B6"/>
    <w:rsid w:val="00B42C5D"/>
    <w:rsid w:val="00B57C8F"/>
    <w:rsid w:val="00BB39D1"/>
    <w:rsid w:val="00BC08B9"/>
    <w:rsid w:val="00BC5120"/>
    <w:rsid w:val="00C347DF"/>
    <w:rsid w:val="00C549F8"/>
    <w:rsid w:val="00CE17F3"/>
    <w:rsid w:val="00CF3679"/>
    <w:rsid w:val="00D11312"/>
    <w:rsid w:val="00D61BD2"/>
    <w:rsid w:val="00D6597A"/>
    <w:rsid w:val="00D709E0"/>
    <w:rsid w:val="00D77B5A"/>
    <w:rsid w:val="00D876CF"/>
    <w:rsid w:val="00D95CD1"/>
    <w:rsid w:val="00DC6A6A"/>
    <w:rsid w:val="00DD57F1"/>
    <w:rsid w:val="00DF1DAC"/>
    <w:rsid w:val="00E13B39"/>
    <w:rsid w:val="00E433AA"/>
    <w:rsid w:val="00E52F47"/>
    <w:rsid w:val="00E73C5E"/>
    <w:rsid w:val="00E7429D"/>
    <w:rsid w:val="00F363B9"/>
    <w:rsid w:val="00F51419"/>
    <w:rsid w:val="00F727C6"/>
    <w:rsid w:val="00F91C17"/>
    <w:rsid w:val="00F9555E"/>
    <w:rsid w:val="00FA7CA5"/>
    <w:rsid w:val="00FD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343C"/>
    <w:pPr>
      <w:jc w:val="center"/>
    </w:pPr>
  </w:style>
  <w:style w:type="paragraph" w:styleId="a4">
    <w:name w:val="Closing"/>
    <w:basedOn w:val="a"/>
    <w:rsid w:val="00A9343C"/>
    <w:pPr>
      <w:jc w:val="right"/>
    </w:pPr>
  </w:style>
  <w:style w:type="paragraph" w:styleId="a5">
    <w:name w:val="header"/>
    <w:basedOn w:val="a"/>
    <w:rsid w:val="00DF1DAC"/>
    <w:pPr>
      <w:tabs>
        <w:tab w:val="center" w:pos="4252"/>
        <w:tab w:val="right" w:pos="8504"/>
      </w:tabs>
      <w:snapToGrid w:val="0"/>
    </w:pPr>
  </w:style>
  <w:style w:type="paragraph" w:styleId="a6">
    <w:name w:val="footer"/>
    <w:basedOn w:val="a"/>
    <w:rsid w:val="00DF1DAC"/>
    <w:pPr>
      <w:tabs>
        <w:tab w:val="center" w:pos="4252"/>
        <w:tab w:val="right" w:pos="8504"/>
      </w:tabs>
      <w:snapToGrid w:val="0"/>
    </w:pPr>
  </w:style>
  <w:style w:type="paragraph" w:styleId="a7">
    <w:name w:val="Balloon Text"/>
    <w:basedOn w:val="a"/>
    <w:semiHidden/>
    <w:rsid w:val="00067A5E"/>
    <w:rPr>
      <w:rFonts w:ascii="Arial" w:eastAsia="ＭＳ ゴシック" w:hAnsi="Arial"/>
      <w:sz w:val="18"/>
      <w:szCs w:val="18"/>
    </w:rPr>
  </w:style>
  <w:style w:type="table" w:styleId="a8">
    <w:name w:val="Table Grid"/>
    <w:basedOn w:val="a1"/>
    <w:rsid w:val="00701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0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2023-06-13T04:24:00Z</dcterms:created>
  <dcterms:modified xsi:type="dcterms:W3CDTF">2023-07-05T10:52:00Z</dcterms:modified>
</cp:coreProperties>
</file>