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00" w:rsidRPr="004E6CB7" w:rsidRDefault="00FF2405">
      <w:pPr>
        <w:jc w:val="right"/>
      </w:pPr>
      <w:r w:rsidRPr="00CE353A">
        <w:rPr>
          <w:rFonts w:hint="eastAsia"/>
        </w:rPr>
        <w:t>提出</w:t>
      </w:r>
      <w:r w:rsidR="005B5403" w:rsidRPr="00CE353A">
        <w:rPr>
          <w:rFonts w:hint="eastAsia"/>
        </w:rPr>
        <w:t xml:space="preserve">日　</w:t>
      </w:r>
      <w:r w:rsidR="00257BF9" w:rsidRPr="00955FC0">
        <w:rPr>
          <w:rFonts w:hint="eastAsia"/>
        </w:rPr>
        <w:t xml:space="preserve">　</w:t>
      </w:r>
      <w:r w:rsidR="00E8715E" w:rsidRPr="004E6CB7">
        <w:rPr>
          <w:rFonts w:hint="eastAsia"/>
        </w:rPr>
        <w:t xml:space="preserve">　　</w:t>
      </w:r>
      <w:r w:rsidR="004C2FD5" w:rsidRPr="004E6CB7">
        <w:rPr>
          <w:rFonts w:hint="eastAsia"/>
        </w:rPr>
        <w:t>年</w:t>
      </w:r>
      <w:r w:rsidR="00943592" w:rsidRPr="004E6CB7">
        <w:rPr>
          <w:rFonts w:hint="eastAsia"/>
        </w:rPr>
        <w:t xml:space="preserve">　　</w:t>
      </w:r>
      <w:r w:rsidR="004C2FD5" w:rsidRPr="004E6CB7">
        <w:rPr>
          <w:rFonts w:hint="eastAsia"/>
        </w:rPr>
        <w:t>月　　日</w:t>
      </w:r>
    </w:p>
    <w:p w:rsidR="00943592" w:rsidRPr="004E6CB7" w:rsidRDefault="00943592"/>
    <w:p w:rsidR="004C2FD5" w:rsidRPr="004E6CB7" w:rsidRDefault="004C2FD5">
      <w:r w:rsidRPr="004E6CB7">
        <w:rPr>
          <w:rFonts w:hint="eastAsia"/>
        </w:rPr>
        <w:t>株式会社　証券保管振替機構　御中</w:t>
      </w:r>
    </w:p>
    <w:p w:rsidR="009E422F" w:rsidRPr="004E6CB7" w:rsidRDefault="009E422F" w:rsidP="009C17AE">
      <w:pPr>
        <w:spacing w:line="240" w:lineRule="exact"/>
      </w:pPr>
    </w:p>
    <w:p w:rsidR="004C2FD5" w:rsidRPr="004E6CB7" w:rsidRDefault="00925B60" w:rsidP="00925B60">
      <w:pPr>
        <w:ind w:firstLineChars="1400" w:firstLine="2940"/>
      </w:pPr>
      <w:r w:rsidRPr="004E6CB7">
        <w:rPr>
          <w:rFonts w:hint="eastAsia"/>
        </w:rPr>
        <w:t>代理人</w:t>
      </w:r>
      <w:r w:rsidR="004C2FD5" w:rsidRPr="004E6CB7">
        <w:rPr>
          <w:rFonts w:hint="eastAsia"/>
        </w:rPr>
        <w:t>名</w:t>
      </w:r>
      <w:r w:rsidRPr="004E6CB7">
        <w:rPr>
          <w:rFonts w:hint="eastAsia"/>
        </w:rPr>
        <w:t>称</w:t>
      </w:r>
    </w:p>
    <w:p w:rsidR="00D76749" w:rsidRPr="004E6CB7" w:rsidRDefault="00D76749" w:rsidP="00D76749">
      <w:pPr>
        <w:spacing w:line="360" w:lineRule="exact"/>
        <w:jc w:val="right"/>
        <w:rPr>
          <w:sz w:val="18"/>
          <w:szCs w:val="18"/>
        </w:rPr>
      </w:pPr>
      <w:r w:rsidRPr="004E6CB7">
        <w:rPr>
          <w:rFonts w:hint="eastAsia"/>
          <w:sz w:val="18"/>
          <w:szCs w:val="18"/>
        </w:rPr>
        <w:t>（連絡先部署／担当者　：　　　　　　　　　　　／　　　　）</w:t>
      </w:r>
    </w:p>
    <w:p w:rsidR="004C2FD5" w:rsidRPr="004E6CB7" w:rsidRDefault="00D76749" w:rsidP="002D2468">
      <w:pPr>
        <w:spacing w:line="220" w:lineRule="exact"/>
        <w:ind w:firstLineChars="1400" w:firstLine="2520"/>
        <w:jc w:val="right"/>
      </w:pPr>
      <w:r w:rsidRPr="004E6CB7">
        <w:rPr>
          <w:rFonts w:hint="eastAsia"/>
          <w:sz w:val="18"/>
          <w:szCs w:val="18"/>
        </w:rPr>
        <w:t>（連絡先電話番号　　　：　（　　　）　　　　－　　　　　）</w:t>
      </w:r>
    </w:p>
    <w:p w:rsidR="009E422F" w:rsidRPr="004E6CB7" w:rsidRDefault="009E422F"/>
    <w:p w:rsidR="004C2FD5" w:rsidRPr="004E6CB7" w:rsidRDefault="007439E7">
      <w:pPr>
        <w:jc w:val="center"/>
        <w:rPr>
          <w:sz w:val="40"/>
          <w:szCs w:val="40"/>
        </w:rPr>
      </w:pPr>
      <w:r w:rsidRPr="004E6CB7">
        <w:rPr>
          <w:rFonts w:hint="eastAsia"/>
          <w:sz w:val="40"/>
          <w:szCs w:val="40"/>
        </w:rPr>
        <w:t>銘柄情報変更</w:t>
      </w:r>
      <w:r w:rsidR="00F326AA" w:rsidRPr="004E6CB7">
        <w:rPr>
          <w:rFonts w:hint="eastAsia"/>
          <w:sz w:val="40"/>
          <w:szCs w:val="40"/>
        </w:rPr>
        <w:t>申請</w:t>
      </w:r>
      <w:r w:rsidRPr="004E6CB7">
        <w:rPr>
          <w:rFonts w:hint="eastAsia"/>
          <w:sz w:val="40"/>
          <w:szCs w:val="40"/>
        </w:rPr>
        <w:t>書</w:t>
      </w:r>
    </w:p>
    <w:p w:rsidR="004C2FD5" w:rsidRPr="004E6CB7" w:rsidRDefault="004C2FD5">
      <w:pPr>
        <w:jc w:val="center"/>
        <w:rPr>
          <w:szCs w:val="21"/>
        </w:rPr>
      </w:pPr>
      <w:r w:rsidRPr="004E6CB7">
        <w:rPr>
          <w:rFonts w:hint="eastAsia"/>
          <w:szCs w:val="21"/>
        </w:rPr>
        <w:t>（</w:t>
      </w:r>
      <w:r w:rsidR="00454E11" w:rsidRPr="004E6CB7">
        <w:rPr>
          <w:rFonts w:hint="eastAsia"/>
          <w:szCs w:val="21"/>
        </w:rPr>
        <w:t>一般債</w:t>
      </w:r>
      <w:r w:rsidR="005B5403" w:rsidRPr="004E6CB7">
        <w:rPr>
          <w:rFonts w:hint="eastAsia"/>
          <w:szCs w:val="21"/>
        </w:rPr>
        <w:t>振替制度</w:t>
      </w:r>
      <w:r w:rsidR="00454E11" w:rsidRPr="004E6CB7">
        <w:rPr>
          <w:rFonts w:hint="eastAsia"/>
          <w:szCs w:val="21"/>
        </w:rPr>
        <w:t>用</w:t>
      </w:r>
      <w:r w:rsidRPr="004E6CB7">
        <w:rPr>
          <w:rFonts w:hint="eastAsia"/>
          <w:szCs w:val="21"/>
        </w:rPr>
        <w:t>）</w:t>
      </w:r>
    </w:p>
    <w:p w:rsidR="00943592" w:rsidRPr="00C55F9E" w:rsidRDefault="00943592" w:rsidP="009C17AE">
      <w:pPr>
        <w:spacing w:line="240" w:lineRule="exact"/>
        <w:rPr>
          <w:szCs w:val="21"/>
        </w:rPr>
      </w:pPr>
    </w:p>
    <w:p w:rsidR="004C2FD5" w:rsidRPr="004E6CB7" w:rsidRDefault="00F326AA" w:rsidP="00B71A83">
      <w:pPr>
        <w:rPr>
          <w:szCs w:val="21"/>
        </w:rPr>
      </w:pPr>
      <w:r w:rsidRPr="004E6CB7">
        <w:rPr>
          <w:rFonts w:hint="eastAsia"/>
          <w:szCs w:val="21"/>
        </w:rPr>
        <w:t>下記</w:t>
      </w:r>
      <w:r w:rsidR="008D6503">
        <w:rPr>
          <w:rFonts w:hint="eastAsia"/>
          <w:szCs w:val="21"/>
        </w:rPr>
        <w:t>のとおり、</w:t>
      </w:r>
      <w:r w:rsidRPr="004E6CB7">
        <w:rPr>
          <w:rFonts w:hint="eastAsia"/>
          <w:szCs w:val="21"/>
        </w:rPr>
        <w:t>銘柄情報の変更を申請</w:t>
      </w:r>
      <w:r w:rsidR="004C2FD5" w:rsidRPr="004E6CB7">
        <w:rPr>
          <w:rFonts w:hint="eastAsia"/>
          <w:szCs w:val="21"/>
        </w:rPr>
        <w:t>します。</w:t>
      </w:r>
    </w:p>
    <w:p w:rsidR="00917552" w:rsidRPr="008D6503" w:rsidRDefault="00917552" w:rsidP="009C17AE">
      <w:pPr>
        <w:spacing w:line="240" w:lineRule="exact"/>
        <w:rPr>
          <w:szCs w:val="21"/>
        </w:rPr>
      </w:pPr>
    </w:p>
    <w:p w:rsidR="004C2FD5" w:rsidRPr="004E6CB7" w:rsidRDefault="004C2FD5">
      <w:pPr>
        <w:pStyle w:val="a3"/>
        <w:rPr>
          <w:szCs w:val="21"/>
        </w:rPr>
      </w:pPr>
      <w:r w:rsidRPr="004E6CB7">
        <w:rPr>
          <w:rFonts w:hint="eastAsia"/>
          <w:szCs w:val="21"/>
        </w:rPr>
        <w:t>記</w:t>
      </w:r>
    </w:p>
    <w:p w:rsidR="00943592" w:rsidRPr="004E6CB7" w:rsidRDefault="00943592" w:rsidP="00943592"/>
    <w:tbl>
      <w:tblPr>
        <w:tblW w:w="9159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653"/>
        <w:gridCol w:w="6080"/>
      </w:tblGrid>
      <w:tr w:rsidR="007439E7" w:rsidRPr="004E6CB7" w:rsidTr="001D3670">
        <w:trPr>
          <w:trHeight w:val="53"/>
        </w:trPr>
        <w:tc>
          <w:tcPr>
            <w:tcW w:w="307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552" w:rsidRPr="004E6CB7" w:rsidRDefault="00C55F9E">
            <w:pPr>
              <w:rPr>
                <w:szCs w:val="21"/>
              </w:rPr>
            </w:pPr>
            <w:r w:rsidRPr="004E6CB7">
              <w:rPr>
                <w:rFonts w:hint="eastAsia"/>
                <w:szCs w:val="21"/>
              </w:rPr>
              <w:t>銘柄</w:t>
            </w:r>
            <w:r w:rsidR="007439E7" w:rsidRPr="004E6CB7">
              <w:rPr>
                <w:rFonts w:hint="eastAsia"/>
                <w:szCs w:val="21"/>
              </w:rPr>
              <w:t>名称</w:t>
            </w:r>
          </w:p>
        </w:tc>
        <w:tc>
          <w:tcPr>
            <w:tcW w:w="60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0A00" w:rsidRPr="004E6CB7" w:rsidRDefault="00250A00" w:rsidP="00F00D88">
            <w:pPr>
              <w:rPr>
                <w:color w:val="FF0000"/>
                <w:szCs w:val="21"/>
              </w:rPr>
            </w:pPr>
          </w:p>
        </w:tc>
      </w:tr>
      <w:tr w:rsidR="007439E7" w:rsidRPr="004E6CB7" w:rsidTr="001D3670">
        <w:trPr>
          <w:trHeight w:val="70"/>
        </w:trPr>
        <w:tc>
          <w:tcPr>
            <w:tcW w:w="307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9E7" w:rsidRPr="004E6CB7" w:rsidRDefault="007439E7">
            <w:pPr>
              <w:rPr>
                <w:szCs w:val="21"/>
              </w:rPr>
            </w:pPr>
            <w:r w:rsidRPr="004E6CB7">
              <w:rPr>
                <w:rFonts w:hint="eastAsia"/>
                <w:szCs w:val="21"/>
              </w:rPr>
              <w:t>ＩＳＩＮコード</w:t>
            </w:r>
          </w:p>
        </w:tc>
        <w:tc>
          <w:tcPr>
            <w:tcW w:w="60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1896" w:rsidRPr="004E6CB7" w:rsidRDefault="00921896" w:rsidP="00F00D88">
            <w:pPr>
              <w:rPr>
                <w:color w:val="FF0000"/>
                <w:szCs w:val="21"/>
              </w:rPr>
            </w:pPr>
          </w:p>
        </w:tc>
      </w:tr>
      <w:tr w:rsidR="00A055D7" w:rsidRPr="00A52F5A" w:rsidTr="001D3670">
        <w:trPr>
          <w:trHeight w:val="14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055D7" w:rsidRPr="00A52F5A" w:rsidRDefault="00A055D7" w:rsidP="002E24B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5D7" w:rsidRPr="00A52F5A" w:rsidRDefault="00A055D7" w:rsidP="00E140D3">
            <w:pPr>
              <w:ind w:left="26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>銘柄情報</w:t>
            </w:r>
            <w:r w:rsidRPr="00A52F5A">
              <w:rPr>
                <w:rFonts w:hint="eastAsia"/>
                <w:szCs w:val="21"/>
              </w:rPr>
              <w:t>項目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0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5D7" w:rsidRPr="00A52F5A" w:rsidRDefault="00A055D7" w:rsidP="00F00D88">
            <w:pPr>
              <w:rPr>
                <w:color w:val="FF0000"/>
                <w:szCs w:val="21"/>
              </w:rPr>
            </w:pPr>
          </w:p>
        </w:tc>
      </w:tr>
      <w:tr w:rsidR="00A055D7" w:rsidRPr="00A52F5A" w:rsidTr="001D3670">
        <w:trPr>
          <w:trHeight w:val="143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D7" w:rsidRPr="00A52F5A" w:rsidRDefault="00A055D7">
            <w:pPr>
              <w:jc w:val="left"/>
              <w:rPr>
                <w:szCs w:val="21"/>
              </w:rPr>
            </w:pPr>
          </w:p>
        </w:tc>
        <w:tc>
          <w:tcPr>
            <w:tcW w:w="2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55D7" w:rsidRPr="00A52F5A" w:rsidRDefault="00A055D7" w:rsidP="00E140D3">
            <w:pPr>
              <w:ind w:left="40"/>
              <w:jc w:val="left"/>
              <w:rPr>
                <w:szCs w:val="21"/>
              </w:rPr>
            </w:pPr>
            <w:r w:rsidRPr="00A52F5A">
              <w:rPr>
                <w:rFonts w:hint="eastAsia"/>
                <w:szCs w:val="21"/>
              </w:rPr>
              <w:t>変更前の内容</w:t>
            </w:r>
          </w:p>
        </w:tc>
        <w:tc>
          <w:tcPr>
            <w:tcW w:w="60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5D7" w:rsidRPr="00A52F5A" w:rsidRDefault="00A055D7" w:rsidP="00A055D7">
            <w:pPr>
              <w:rPr>
                <w:color w:val="FF0000"/>
                <w:szCs w:val="21"/>
              </w:rPr>
            </w:pPr>
          </w:p>
        </w:tc>
      </w:tr>
      <w:tr w:rsidR="00A055D7" w:rsidRPr="00A52F5A" w:rsidTr="001D3670">
        <w:trPr>
          <w:trHeight w:val="30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5D7" w:rsidRPr="00A52F5A" w:rsidRDefault="00A055D7">
            <w:pPr>
              <w:jc w:val="left"/>
              <w:rPr>
                <w:szCs w:val="21"/>
              </w:rPr>
            </w:pPr>
          </w:p>
        </w:tc>
        <w:tc>
          <w:tcPr>
            <w:tcW w:w="265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55D7" w:rsidRPr="00A52F5A" w:rsidRDefault="00A055D7" w:rsidP="00E140D3">
            <w:pPr>
              <w:ind w:left="40"/>
              <w:jc w:val="left"/>
              <w:rPr>
                <w:szCs w:val="21"/>
              </w:rPr>
            </w:pPr>
            <w:r w:rsidRPr="00A52F5A">
              <w:rPr>
                <w:rFonts w:hint="eastAsia"/>
                <w:szCs w:val="21"/>
              </w:rPr>
              <w:t>変更後の内容</w:t>
            </w:r>
          </w:p>
        </w:tc>
        <w:tc>
          <w:tcPr>
            <w:tcW w:w="60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5D7" w:rsidRPr="00A52F5A" w:rsidRDefault="00A055D7" w:rsidP="00A055D7">
            <w:pPr>
              <w:rPr>
                <w:color w:val="FF0000"/>
                <w:szCs w:val="21"/>
              </w:rPr>
            </w:pPr>
          </w:p>
        </w:tc>
      </w:tr>
      <w:tr w:rsidR="00A055D7" w:rsidRPr="00A52F5A" w:rsidTr="001D3670">
        <w:trPr>
          <w:trHeight w:val="259"/>
        </w:trPr>
        <w:tc>
          <w:tcPr>
            <w:tcW w:w="426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055D7" w:rsidRDefault="00A055D7" w:rsidP="00E140D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2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55D7" w:rsidRPr="00A52F5A" w:rsidRDefault="00A055D7" w:rsidP="00E140D3">
            <w:pPr>
              <w:ind w:left="2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銘柄情報</w:t>
            </w:r>
            <w:r w:rsidRPr="00A52F5A">
              <w:rPr>
                <w:rFonts w:hint="eastAsia"/>
                <w:szCs w:val="21"/>
              </w:rPr>
              <w:t>項目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0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5D7" w:rsidRPr="00A52F5A" w:rsidRDefault="00A055D7" w:rsidP="00DC3D33">
            <w:pPr>
              <w:rPr>
                <w:color w:val="FF0000"/>
                <w:szCs w:val="21"/>
              </w:rPr>
            </w:pPr>
          </w:p>
        </w:tc>
      </w:tr>
      <w:tr w:rsidR="00A055D7" w:rsidRPr="00A52F5A" w:rsidTr="001D3670">
        <w:trPr>
          <w:trHeight w:val="259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055D7" w:rsidRDefault="00A055D7" w:rsidP="00E140D3">
            <w:pPr>
              <w:jc w:val="left"/>
              <w:rPr>
                <w:szCs w:val="21"/>
              </w:rPr>
            </w:pPr>
          </w:p>
        </w:tc>
        <w:tc>
          <w:tcPr>
            <w:tcW w:w="2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55D7" w:rsidRPr="00A52F5A" w:rsidRDefault="00A055D7" w:rsidP="00E140D3">
            <w:pPr>
              <w:ind w:left="26"/>
              <w:jc w:val="left"/>
              <w:rPr>
                <w:szCs w:val="21"/>
              </w:rPr>
            </w:pPr>
            <w:r w:rsidRPr="00A52F5A">
              <w:rPr>
                <w:rFonts w:hint="eastAsia"/>
                <w:szCs w:val="21"/>
              </w:rPr>
              <w:t>変更前の内容</w:t>
            </w:r>
          </w:p>
        </w:tc>
        <w:tc>
          <w:tcPr>
            <w:tcW w:w="60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5D7" w:rsidRPr="00A52F5A" w:rsidRDefault="00A055D7" w:rsidP="00DC3D33">
            <w:pPr>
              <w:rPr>
                <w:color w:val="FF0000"/>
                <w:szCs w:val="21"/>
              </w:rPr>
            </w:pPr>
          </w:p>
        </w:tc>
      </w:tr>
      <w:tr w:rsidR="00A055D7" w:rsidRPr="00A52F5A" w:rsidTr="001D3670">
        <w:trPr>
          <w:trHeight w:val="259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55D7" w:rsidRDefault="00A055D7" w:rsidP="00E140D3">
            <w:pPr>
              <w:jc w:val="left"/>
              <w:rPr>
                <w:szCs w:val="21"/>
              </w:rPr>
            </w:pPr>
          </w:p>
        </w:tc>
        <w:tc>
          <w:tcPr>
            <w:tcW w:w="265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55D7" w:rsidRPr="00A52F5A" w:rsidRDefault="00A055D7" w:rsidP="00E140D3">
            <w:pPr>
              <w:ind w:left="26"/>
              <w:jc w:val="left"/>
              <w:rPr>
                <w:szCs w:val="21"/>
              </w:rPr>
            </w:pPr>
            <w:r w:rsidRPr="00A52F5A">
              <w:rPr>
                <w:rFonts w:hint="eastAsia"/>
                <w:szCs w:val="21"/>
              </w:rPr>
              <w:t>変更後の内容</w:t>
            </w:r>
          </w:p>
        </w:tc>
        <w:tc>
          <w:tcPr>
            <w:tcW w:w="60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5D7" w:rsidRPr="00A52F5A" w:rsidRDefault="00A055D7" w:rsidP="00DC3D33">
            <w:pPr>
              <w:rPr>
                <w:color w:val="FF0000"/>
                <w:szCs w:val="21"/>
              </w:rPr>
            </w:pPr>
          </w:p>
        </w:tc>
      </w:tr>
      <w:tr w:rsidR="00A055D7" w:rsidRPr="00A52F5A" w:rsidTr="001D3670">
        <w:trPr>
          <w:trHeight w:val="25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055D7" w:rsidRPr="00A52F5A" w:rsidRDefault="00A055D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265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55D7" w:rsidRPr="00A52F5A" w:rsidRDefault="00A055D7" w:rsidP="002E24BA">
            <w:pPr>
              <w:ind w:left="26"/>
              <w:rPr>
                <w:szCs w:val="21"/>
              </w:rPr>
            </w:pPr>
            <w:r>
              <w:rPr>
                <w:rFonts w:hint="eastAsia"/>
                <w:szCs w:val="21"/>
              </w:rPr>
              <w:t>銘柄情報</w:t>
            </w:r>
            <w:r w:rsidRPr="00A52F5A">
              <w:rPr>
                <w:rFonts w:hint="eastAsia"/>
                <w:szCs w:val="21"/>
              </w:rPr>
              <w:t>項目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0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5D7" w:rsidRPr="00A52F5A" w:rsidRDefault="00A055D7" w:rsidP="00DC3D33">
            <w:pPr>
              <w:rPr>
                <w:color w:val="FF0000"/>
                <w:szCs w:val="21"/>
              </w:rPr>
            </w:pPr>
          </w:p>
        </w:tc>
      </w:tr>
      <w:tr w:rsidR="00A055D7" w:rsidRPr="00A52F5A" w:rsidTr="001D3670">
        <w:trPr>
          <w:trHeight w:val="259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055D7" w:rsidRPr="00A52F5A" w:rsidRDefault="00A055D7">
            <w:pPr>
              <w:jc w:val="left"/>
              <w:rPr>
                <w:szCs w:val="21"/>
              </w:rPr>
            </w:pPr>
          </w:p>
        </w:tc>
        <w:tc>
          <w:tcPr>
            <w:tcW w:w="2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055D7" w:rsidRPr="00A52F5A" w:rsidRDefault="00A055D7" w:rsidP="00E140D3">
            <w:pPr>
              <w:ind w:left="40"/>
              <w:jc w:val="left"/>
              <w:rPr>
                <w:szCs w:val="21"/>
              </w:rPr>
            </w:pPr>
            <w:r w:rsidRPr="00A52F5A">
              <w:rPr>
                <w:rFonts w:hint="eastAsia"/>
                <w:szCs w:val="21"/>
              </w:rPr>
              <w:t>変更前の内容</w:t>
            </w:r>
          </w:p>
        </w:tc>
        <w:tc>
          <w:tcPr>
            <w:tcW w:w="608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5D7" w:rsidRPr="00A52F5A" w:rsidRDefault="00A055D7" w:rsidP="00DC3D33">
            <w:pPr>
              <w:rPr>
                <w:color w:val="FF0000"/>
                <w:szCs w:val="21"/>
              </w:rPr>
            </w:pPr>
          </w:p>
        </w:tc>
      </w:tr>
      <w:tr w:rsidR="00A055D7" w:rsidRPr="00A52F5A" w:rsidTr="001D3670">
        <w:trPr>
          <w:trHeight w:val="259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055D7" w:rsidRPr="00A52F5A" w:rsidRDefault="00A055D7">
            <w:pPr>
              <w:jc w:val="left"/>
              <w:rPr>
                <w:szCs w:val="21"/>
              </w:rPr>
            </w:pPr>
          </w:p>
        </w:tc>
        <w:tc>
          <w:tcPr>
            <w:tcW w:w="265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55D7" w:rsidRPr="00A52F5A" w:rsidRDefault="00A055D7" w:rsidP="00E140D3">
            <w:pPr>
              <w:ind w:left="40"/>
              <w:jc w:val="left"/>
              <w:rPr>
                <w:szCs w:val="21"/>
              </w:rPr>
            </w:pPr>
            <w:r w:rsidRPr="00A52F5A">
              <w:rPr>
                <w:rFonts w:hint="eastAsia"/>
                <w:szCs w:val="21"/>
              </w:rPr>
              <w:t>変更後の内容</w:t>
            </w:r>
          </w:p>
        </w:tc>
        <w:tc>
          <w:tcPr>
            <w:tcW w:w="608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55D7" w:rsidRPr="00A52F5A" w:rsidRDefault="00A055D7" w:rsidP="00DC3D33">
            <w:pPr>
              <w:rPr>
                <w:color w:val="FF0000"/>
                <w:szCs w:val="21"/>
              </w:rPr>
            </w:pPr>
          </w:p>
        </w:tc>
      </w:tr>
      <w:tr w:rsidR="00DC3D33" w:rsidRPr="00A52F5A" w:rsidTr="001D3670">
        <w:trPr>
          <w:trHeight w:val="256"/>
        </w:trPr>
        <w:tc>
          <w:tcPr>
            <w:tcW w:w="3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3D33" w:rsidRPr="00A52F5A" w:rsidRDefault="00DC3D33" w:rsidP="00DC3D33">
            <w:pPr>
              <w:rPr>
                <w:sz w:val="20"/>
                <w:szCs w:val="20"/>
              </w:rPr>
            </w:pPr>
            <w:r w:rsidRPr="004E6CB7">
              <w:rPr>
                <w:rFonts w:hint="eastAsia"/>
                <w:szCs w:val="21"/>
              </w:rPr>
              <w:t>変更希望</w:t>
            </w:r>
            <w:r w:rsidRPr="00A52F5A">
              <w:rPr>
                <w:rFonts w:hint="eastAsia"/>
                <w:szCs w:val="21"/>
              </w:rPr>
              <w:t>日</w:t>
            </w:r>
          </w:p>
        </w:tc>
        <w:tc>
          <w:tcPr>
            <w:tcW w:w="6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3D33" w:rsidRPr="00A52F5A" w:rsidRDefault="00DC3D33" w:rsidP="00DC3D33">
            <w:pPr>
              <w:rPr>
                <w:color w:val="FF0000"/>
                <w:sz w:val="20"/>
                <w:szCs w:val="20"/>
              </w:rPr>
            </w:pPr>
            <w:r w:rsidRPr="00A52F5A">
              <w:rPr>
                <w:rFonts w:hint="eastAsia"/>
                <w:szCs w:val="21"/>
              </w:rPr>
              <w:t>西暦　　　　年　　月　　日</w:t>
            </w:r>
          </w:p>
        </w:tc>
      </w:tr>
      <w:tr w:rsidR="00DC3D33" w:rsidRPr="00A52F5A" w:rsidTr="001D3670">
        <w:trPr>
          <w:trHeight w:val="929"/>
        </w:trPr>
        <w:tc>
          <w:tcPr>
            <w:tcW w:w="3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3D33" w:rsidRPr="00A52F5A" w:rsidRDefault="00DC3D33" w:rsidP="00DC3D33">
            <w:pPr>
              <w:rPr>
                <w:sz w:val="20"/>
                <w:szCs w:val="20"/>
              </w:rPr>
            </w:pPr>
            <w:r w:rsidRPr="00A52F5A">
              <w:rPr>
                <w:rFonts w:hint="eastAsia"/>
                <w:sz w:val="20"/>
                <w:szCs w:val="20"/>
              </w:rPr>
              <w:t>変更申請理由</w:t>
            </w:r>
          </w:p>
        </w:tc>
        <w:tc>
          <w:tcPr>
            <w:tcW w:w="6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3D33" w:rsidRPr="00A52F5A" w:rsidRDefault="00DC3D33" w:rsidP="00DC3D33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8D6503" w:rsidRPr="001D3670" w:rsidRDefault="000A06EA" w:rsidP="001D3670">
      <w:pPr>
        <w:spacing w:line="300" w:lineRule="exact"/>
        <w:rPr>
          <w:sz w:val="18"/>
          <w:szCs w:val="18"/>
        </w:rPr>
      </w:pPr>
      <w:r w:rsidRPr="001D3670">
        <w:rPr>
          <w:rFonts w:hint="eastAsia"/>
          <w:sz w:val="18"/>
          <w:szCs w:val="18"/>
        </w:rPr>
        <w:t>【留意事項】</w:t>
      </w:r>
    </w:p>
    <w:p w:rsidR="00BF6CE2" w:rsidRPr="001D3670" w:rsidRDefault="00A37803" w:rsidP="00DF1573">
      <w:pPr>
        <w:pStyle w:val="ae"/>
        <w:autoSpaceDE w:val="0"/>
        <w:autoSpaceDN w:val="0"/>
        <w:spacing w:line="300" w:lineRule="exact"/>
        <w:ind w:leftChars="68" w:left="390" w:hangingChars="137" w:hanging="247"/>
        <w:rPr>
          <w:sz w:val="18"/>
          <w:szCs w:val="18"/>
        </w:rPr>
      </w:pPr>
      <w:r w:rsidRPr="00BF6CE2">
        <w:rPr>
          <w:rFonts w:ascii="ＭＳ 明朝" w:hAnsi="ＭＳ 明朝" w:cs="ＭＳ 明朝" w:hint="eastAsia"/>
          <w:sz w:val="18"/>
          <w:szCs w:val="18"/>
        </w:rPr>
        <w:t>①</w:t>
      </w:r>
      <w:r w:rsidR="00366FBC">
        <w:rPr>
          <w:rFonts w:ascii="ＭＳ 明朝" w:hAnsi="ＭＳ 明朝" w:cs="ＭＳ 明朝" w:hint="eastAsia"/>
          <w:sz w:val="18"/>
          <w:szCs w:val="18"/>
        </w:rPr>
        <w:t xml:space="preserve"> </w:t>
      </w:r>
      <w:r w:rsidR="00282CCD" w:rsidRPr="001D3670">
        <w:rPr>
          <w:rFonts w:hint="eastAsia"/>
          <w:sz w:val="18"/>
          <w:szCs w:val="18"/>
        </w:rPr>
        <w:t>銘柄情報の変更に際しては、代理人自らが「銘柄情報変更ファイル」の通知により変更</w:t>
      </w:r>
      <w:r w:rsidR="004C31E2">
        <w:rPr>
          <w:rFonts w:hint="eastAsia"/>
          <w:sz w:val="18"/>
          <w:szCs w:val="18"/>
        </w:rPr>
        <w:t>していただく</w:t>
      </w:r>
      <w:r w:rsidR="00282CCD" w:rsidRPr="001D3670">
        <w:rPr>
          <w:rFonts w:hint="eastAsia"/>
          <w:sz w:val="18"/>
          <w:szCs w:val="18"/>
        </w:rPr>
        <w:t>項目（</w:t>
      </w:r>
      <w:r w:rsidR="00BB200F" w:rsidRPr="001D3670">
        <w:rPr>
          <w:rFonts w:hint="eastAsia"/>
          <w:sz w:val="18"/>
          <w:szCs w:val="18"/>
        </w:rPr>
        <w:t>本申請書</w:t>
      </w:r>
      <w:r w:rsidR="008D6503" w:rsidRPr="001D3670">
        <w:rPr>
          <w:rFonts w:hint="eastAsia"/>
          <w:sz w:val="18"/>
          <w:szCs w:val="18"/>
        </w:rPr>
        <w:t>によ</w:t>
      </w:r>
      <w:r w:rsidR="00282CCD" w:rsidRPr="001D3670">
        <w:rPr>
          <w:rFonts w:hint="eastAsia"/>
          <w:sz w:val="18"/>
          <w:szCs w:val="18"/>
        </w:rPr>
        <w:t>る変更は不可）</w:t>
      </w:r>
      <w:r w:rsidR="008D6503" w:rsidRPr="001D3670">
        <w:rPr>
          <w:rFonts w:hint="eastAsia"/>
          <w:sz w:val="18"/>
          <w:szCs w:val="18"/>
        </w:rPr>
        <w:t>及び</w:t>
      </w:r>
      <w:r w:rsidR="00785804">
        <w:rPr>
          <w:rFonts w:hint="eastAsia"/>
          <w:sz w:val="18"/>
          <w:szCs w:val="18"/>
        </w:rPr>
        <w:t>一般債</w:t>
      </w:r>
      <w:r w:rsidR="00282CCD" w:rsidRPr="001D3670">
        <w:rPr>
          <w:rFonts w:hint="eastAsia"/>
          <w:sz w:val="18"/>
          <w:szCs w:val="18"/>
        </w:rPr>
        <w:t>振替システム</w:t>
      </w:r>
      <w:r w:rsidR="004C31E2">
        <w:rPr>
          <w:rFonts w:hint="eastAsia"/>
          <w:sz w:val="18"/>
          <w:szCs w:val="18"/>
        </w:rPr>
        <w:t>の仕様</w:t>
      </w:r>
      <w:r w:rsidR="00282CCD" w:rsidRPr="001D3670">
        <w:rPr>
          <w:rFonts w:hint="eastAsia"/>
          <w:sz w:val="18"/>
          <w:szCs w:val="18"/>
        </w:rPr>
        <w:t>上変更できない項目がありますのでご注意ください。</w:t>
      </w:r>
      <w:r w:rsidRPr="001D3670">
        <w:rPr>
          <w:rFonts w:hint="eastAsia"/>
          <w:sz w:val="18"/>
          <w:szCs w:val="18"/>
        </w:rPr>
        <w:t>詳しくは、</w:t>
      </w:r>
      <w:r w:rsidR="009C236E" w:rsidRPr="001D3670">
        <w:rPr>
          <w:rFonts w:hint="eastAsia"/>
          <w:sz w:val="18"/>
          <w:szCs w:val="18"/>
        </w:rPr>
        <w:t>一般債振替制度に係る業務処理要領第２章</w:t>
      </w:r>
      <w:r w:rsidR="00D4698E" w:rsidRPr="001D3670">
        <w:rPr>
          <w:rFonts w:hint="eastAsia"/>
          <w:sz w:val="18"/>
          <w:szCs w:val="18"/>
        </w:rPr>
        <w:t>及び第４章</w:t>
      </w:r>
      <w:r w:rsidRPr="001D3670">
        <w:rPr>
          <w:rFonts w:hint="eastAsia"/>
          <w:sz w:val="18"/>
          <w:szCs w:val="18"/>
        </w:rPr>
        <w:t>をご参照ください</w:t>
      </w:r>
      <w:r w:rsidR="004E1FDF" w:rsidRPr="001D3670">
        <w:rPr>
          <w:rFonts w:hint="eastAsia"/>
          <w:sz w:val="18"/>
          <w:szCs w:val="18"/>
        </w:rPr>
        <w:t>。</w:t>
      </w:r>
    </w:p>
    <w:p w:rsidR="00A37803" w:rsidRPr="001D3670" w:rsidRDefault="00366FBC" w:rsidP="00DF1573">
      <w:pPr>
        <w:pStyle w:val="ae"/>
        <w:spacing w:line="300" w:lineRule="exact"/>
        <w:ind w:leftChars="68" w:left="390" w:hangingChars="137" w:hanging="247"/>
        <w:rPr>
          <w:sz w:val="18"/>
          <w:szCs w:val="18"/>
        </w:rPr>
      </w:pPr>
      <w:r>
        <w:rPr>
          <w:rFonts w:hint="eastAsia"/>
          <w:sz w:val="18"/>
          <w:szCs w:val="18"/>
        </w:rPr>
        <w:t>②</w:t>
      </w:r>
      <w:r w:rsidR="005F1A51">
        <w:rPr>
          <w:rFonts w:hint="eastAsia"/>
          <w:sz w:val="18"/>
          <w:szCs w:val="18"/>
        </w:rPr>
        <w:t xml:space="preserve"> </w:t>
      </w:r>
      <w:r w:rsidR="006E22E1" w:rsidRPr="001D3670">
        <w:rPr>
          <w:rFonts w:hint="eastAsia"/>
          <w:sz w:val="18"/>
          <w:szCs w:val="18"/>
        </w:rPr>
        <w:t>申請内容によっては</w:t>
      </w:r>
      <w:r w:rsidR="004C31E2">
        <w:rPr>
          <w:rFonts w:hint="eastAsia"/>
          <w:sz w:val="18"/>
          <w:szCs w:val="18"/>
        </w:rPr>
        <w:t>、</w:t>
      </w:r>
      <w:r w:rsidR="006E22E1" w:rsidRPr="001D3670">
        <w:rPr>
          <w:rFonts w:hint="eastAsia"/>
          <w:sz w:val="18"/>
          <w:szCs w:val="18"/>
        </w:rPr>
        <w:t>他の銘柄情報項目に影響がある</w:t>
      </w:r>
      <w:r w:rsidR="00E140D3" w:rsidRPr="001D3670">
        <w:rPr>
          <w:rFonts w:hint="eastAsia"/>
          <w:sz w:val="18"/>
          <w:szCs w:val="18"/>
        </w:rPr>
        <w:t>等</w:t>
      </w:r>
      <w:r w:rsidR="006E22E1" w:rsidRPr="001D3670">
        <w:rPr>
          <w:rFonts w:hint="eastAsia"/>
          <w:sz w:val="18"/>
          <w:szCs w:val="18"/>
        </w:rPr>
        <w:t>により、銘柄情報</w:t>
      </w:r>
      <w:r w:rsidR="0003525D" w:rsidRPr="001D3670">
        <w:rPr>
          <w:rFonts w:hint="eastAsia"/>
          <w:sz w:val="18"/>
          <w:szCs w:val="18"/>
        </w:rPr>
        <w:t>の</w:t>
      </w:r>
      <w:r w:rsidR="006E22E1" w:rsidRPr="001D3670">
        <w:rPr>
          <w:rFonts w:hint="eastAsia"/>
          <w:sz w:val="18"/>
          <w:szCs w:val="18"/>
        </w:rPr>
        <w:t>変更ができない場合があるほか、</w:t>
      </w:r>
      <w:r w:rsidR="0003525D" w:rsidRPr="001D3670">
        <w:rPr>
          <w:rFonts w:hint="eastAsia"/>
          <w:sz w:val="18"/>
          <w:szCs w:val="18"/>
        </w:rPr>
        <w:t>変更</w:t>
      </w:r>
      <w:r w:rsidR="00D4698E" w:rsidRPr="001D3670">
        <w:rPr>
          <w:rFonts w:hint="eastAsia"/>
          <w:sz w:val="18"/>
          <w:szCs w:val="18"/>
        </w:rPr>
        <w:t>可否</w:t>
      </w:r>
      <w:r w:rsidR="001E01AC" w:rsidRPr="001D3670">
        <w:rPr>
          <w:rFonts w:hint="eastAsia"/>
          <w:sz w:val="18"/>
          <w:szCs w:val="18"/>
        </w:rPr>
        <w:t>の</w:t>
      </w:r>
      <w:r w:rsidR="00D4698E" w:rsidRPr="001D3670">
        <w:rPr>
          <w:rFonts w:hint="eastAsia"/>
          <w:sz w:val="18"/>
          <w:szCs w:val="18"/>
        </w:rPr>
        <w:t>確認に時間を要する場合がありますのでご留意ください。</w:t>
      </w:r>
    </w:p>
    <w:p w:rsidR="00BF6CE2" w:rsidRPr="001D3670" w:rsidRDefault="00366FBC" w:rsidP="00DF1573">
      <w:pPr>
        <w:pStyle w:val="ae"/>
        <w:spacing w:line="300" w:lineRule="exact"/>
        <w:ind w:leftChars="68" w:left="390" w:hangingChars="137" w:hanging="247"/>
        <w:rPr>
          <w:sz w:val="18"/>
          <w:szCs w:val="18"/>
        </w:rPr>
      </w:pPr>
      <w:r w:rsidRPr="00DF1573">
        <w:rPr>
          <w:rFonts w:hint="eastAsia"/>
          <w:sz w:val="18"/>
          <w:szCs w:val="18"/>
        </w:rPr>
        <w:t>③</w:t>
      </w:r>
      <w:r w:rsidR="005F1A51" w:rsidRPr="00DF1573">
        <w:rPr>
          <w:sz w:val="18"/>
          <w:szCs w:val="18"/>
        </w:rPr>
        <w:t xml:space="preserve"> </w:t>
      </w:r>
      <w:r w:rsidR="006E22E1" w:rsidRPr="00DF1573">
        <w:rPr>
          <w:rFonts w:hint="eastAsia"/>
          <w:sz w:val="18"/>
          <w:szCs w:val="18"/>
        </w:rPr>
        <w:t>申請件数が多い場合には、機構の銘柄情報変更処理に時間を要する</w:t>
      </w:r>
      <w:r w:rsidR="00E140D3" w:rsidRPr="00DF1573">
        <w:rPr>
          <w:rFonts w:hint="eastAsia"/>
          <w:sz w:val="18"/>
          <w:szCs w:val="18"/>
        </w:rPr>
        <w:t>こと</w:t>
      </w:r>
      <w:r w:rsidR="004C31E2" w:rsidRPr="00DF1573">
        <w:rPr>
          <w:rFonts w:hint="eastAsia"/>
          <w:sz w:val="18"/>
          <w:szCs w:val="18"/>
        </w:rPr>
        <w:t>がありますので</w:t>
      </w:r>
      <w:r w:rsidR="006E22E1" w:rsidRPr="00DF1573">
        <w:rPr>
          <w:rFonts w:hint="eastAsia"/>
          <w:sz w:val="18"/>
          <w:szCs w:val="18"/>
        </w:rPr>
        <w:t>、事前に機構と変更内容等</w:t>
      </w:r>
      <w:r w:rsidR="0059176E" w:rsidRPr="00DF1573">
        <w:rPr>
          <w:rFonts w:hint="eastAsia"/>
          <w:sz w:val="18"/>
          <w:szCs w:val="18"/>
        </w:rPr>
        <w:t>の</w:t>
      </w:r>
      <w:r w:rsidR="006E22E1" w:rsidRPr="00DF1573">
        <w:rPr>
          <w:rFonts w:hint="eastAsia"/>
          <w:sz w:val="18"/>
          <w:szCs w:val="18"/>
        </w:rPr>
        <w:t>相談</w:t>
      </w:r>
      <w:r w:rsidR="0059176E" w:rsidRPr="00DF1573">
        <w:rPr>
          <w:rFonts w:hint="eastAsia"/>
          <w:sz w:val="18"/>
          <w:szCs w:val="18"/>
        </w:rPr>
        <w:t>を行って</w:t>
      </w:r>
      <w:r w:rsidR="00533D7D" w:rsidRPr="00DF1573">
        <w:rPr>
          <w:rFonts w:hint="eastAsia"/>
          <w:sz w:val="18"/>
          <w:szCs w:val="18"/>
        </w:rPr>
        <w:t>く</w:t>
      </w:r>
      <w:r w:rsidR="006E22E1" w:rsidRPr="00DF1573">
        <w:rPr>
          <w:rFonts w:hint="eastAsia"/>
          <w:sz w:val="18"/>
          <w:szCs w:val="18"/>
        </w:rPr>
        <w:t>ださい。</w:t>
      </w:r>
    </w:p>
    <w:p w:rsidR="00366FBC" w:rsidRPr="001D3670" w:rsidRDefault="00366FBC" w:rsidP="00DF1573">
      <w:pPr>
        <w:pStyle w:val="ae"/>
        <w:spacing w:line="300" w:lineRule="exact"/>
        <w:ind w:leftChars="68" w:left="390" w:hangingChars="137" w:hanging="247"/>
        <w:rPr>
          <w:sz w:val="18"/>
          <w:szCs w:val="18"/>
        </w:rPr>
      </w:pPr>
      <w:r>
        <w:rPr>
          <w:rFonts w:hint="eastAsia"/>
          <w:sz w:val="18"/>
          <w:szCs w:val="18"/>
        </w:rPr>
        <w:t>④</w:t>
      </w:r>
      <w:r w:rsidR="005F1A51">
        <w:rPr>
          <w:rFonts w:hint="eastAsia"/>
          <w:sz w:val="18"/>
          <w:szCs w:val="18"/>
        </w:rPr>
        <w:t xml:space="preserve"> </w:t>
      </w:r>
      <w:r w:rsidRPr="001D3670">
        <w:rPr>
          <w:rFonts w:hint="eastAsia"/>
          <w:sz w:val="18"/>
          <w:szCs w:val="18"/>
        </w:rPr>
        <w:t>銘柄情報項目名は、「一般債振替システム接続仕様書（統合Ｗｅｂ接続ＣＳＶ方式編）」又は「一般債・短期社債振替システム接続仕様書（ファイル伝送接続方式編）」に記載された銘柄情報登録ファイルの項目名の中から、該当する項目</w:t>
      </w:r>
      <w:r>
        <w:rPr>
          <w:rFonts w:hint="eastAsia"/>
          <w:sz w:val="18"/>
          <w:szCs w:val="18"/>
        </w:rPr>
        <w:t>名</w:t>
      </w:r>
      <w:r w:rsidRPr="001D3670">
        <w:rPr>
          <w:rFonts w:hint="eastAsia"/>
          <w:sz w:val="18"/>
          <w:szCs w:val="18"/>
        </w:rPr>
        <w:t>を記入してください。</w:t>
      </w:r>
    </w:p>
    <w:p w:rsidR="00C10734" w:rsidRPr="001D3670" w:rsidRDefault="00BF6CE2" w:rsidP="00DF1573">
      <w:pPr>
        <w:pStyle w:val="ae"/>
        <w:spacing w:line="300" w:lineRule="exact"/>
        <w:ind w:leftChars="68" w:left="390" w:hangingChars="137" w:hanging="247"/>
        <w:rPr>
          <w:sz w:val="18"/>
          <w:szCs w:val="18"/>
        </w:rPr>
      </w:pPr>
      <w:r w:rsidRPr="00BF6CE2">
        <w:rPr>
          <w:rFonts w:hint="eastAsia"/>
          <w:sz w:val="18"/>
          <w:szCs w:val="18"/>
        </w:rPr>
        <w:t>⑤</w:t>
      </w:r>
      <w:r w:rsidR="005F1A51">
        <w:rPr>
          <w:rFonts w:hint="eastAsia"/>
          <w:sz w:val="18"/>
          <w:szCs w:val="18"/>
        </w:rPr>
        <w:t xml:space="preserve"> </w:t>
      </w:r>
      <w:r w:rsidR="006E22E1" w:rsidRPr="001D3670">
        <w:rPr>
          <w:rFonts w:hint="eastAsia"/>
          <w:sz w:val="18"/>
          <w:szCs w:val="18"/>
        </w:rPr>
        <w:t>変更希望日欄については、機構と変更日の事前調整を行った場合にのみ、記入してください。</w:t>
      </w:r>
    </w:p>
    <w:p w:rsidR="00B206BC" w:rsidRPr="001D3670" w:rsidRDefault="00B206BC" w:rsidP="00250A00">
      <w:pPr>
        <w:spacing w:line="240" w:lineRule="exact"/>
        <w:ind w:leftChars="99" w:left="838" w:hangingChars="350" w:hanging="630"/>
        <w:rPr>
          <w:sz w:val="18"/>
          <w:szCs w:val="18"/>
        </w:rPr>
      </w:pPr>
    </w:p>
    <w:p w:rsidR="00CE1AAE" w:rsidRDefault="004C2FD5" w:rsidP="0014255B">
      <w:pPr>
        <w:jc w:val="right"/>
      </w:pPr>
      <w:bookmarkStart w:id="0" w:name="_GoBack"/>
      <w:bookmarkEnd w:id="0"/>
      <w:r w:rsidRPr="00A52F5A">
        <w:rPr>
          <w:rFonts w:hint="eastAsia"/>
        </w:rPr>
        <w:t>以　上</w:t>
      </w:r>
    </w:p>
    <w:sectPr w:rsidR="00CE1AAE" w:rsidSect="001D3670">
      <w:headerReference w:type="default" r:id="rId7"/>
      <w:footerReference w:type="default" r:id="rId8"/>
      <w:pgSz w:w="11906" w:h="16838" w:code="9"/>
      <w:pgMar w:top="680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9D4" w:rsidRDefault="006529D4">
      <w:r>
        <w:separator/>
      </w:r>
    </w:p>
  </w:endnote>
  <w:endnote w:type="continuationSeparator" w:id="0">
    <w:p w:rsidR="006529D4" w:rsidRDefault="0065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1BC" w:rsidRPr="006D21BC" w:rsidRDefault="006D21BC" w:rsidP="006D21BC">
    <w:pPr>
      <w:pStyle w:val="a8"/>
      <w:ind w:left="160" w:hangingChars="100" w:hanging="160"/>
      <w:rPr>
        <w:sz w:val="16"/>
        <w:szCs w:val="16"/>
      </w:rPr>
    </w:pPr>
    <w:r w:rsidRPr="006D21BC">
      <w:rPr>
        <w:rFonts w:hint="eastAsia"/>
        <w:sz w:val="16"/>
        <w:szCs w:val="16"/>
      </w:rPr>
      <w:t>・株式会社証券保管振替機構（以下「当機構」という。）は、本</w:t>
    </w:r>
    <w:r>
      <w:rPr>
        <w:rFonts w:hint="eastAsia"/>
        <w:sz w:val="16"/>
        <w:szCs w:val="16"/>
      </w:rPr>
      <w:t>申請書</w:t>
    </w:r>
    <w:r w:rsidRPr="006D21BC">
      <w:rPr>
        <w:rFonts w:hint="eastAsia"/>
        <w:sz w:val="16"/>
        <w:szCs w:val="16"/>
      </w:rPr>
      <w:t>に記載された個人情報を、「社債、株式等の振替に関する法律」に基づき主務大臣から認可された業務など、当機構の業務を円滑に遂行するため、また、本</w:t>
    </w:r>
    <w:r w:rsidR="008E2085">
      <w:rPr>
        <w:rFonts w:hint="eastAsia"/>
        <w:sz w:val="16"/>
        <w:szCs w:val="16"/>
      </w:rPr>
      <w:t>申請</w:t>
    </w:r>
    <w:r w:rsidRPr="006D21BC">
      <w:rPr>
        <w:rFonts w:hint="eastAsia"/>
        <w:sz w:val="16"/>
        <w:szCs w:val="16"/>
      </w:rPr>
      <w:t>に基づく担当者との事務連絡を行うため、利用いたします。</w:t>
    </w:r>
  </w:p>
  <w:p w:rsidR="006529D4" w:rsidRPr="006D21BC" w:rsidRDefault="006D21BC" w:rsidP="006D21BC">
    <w:pPr>
      <w:pStyle w:val="a8"/>
    </w:pPr>
    <w:r w:rsidRPr="006D21BC">
      <w:rPr>
        <w:rFonts w:hint="eastAsia"/>
        <w:sz w:val="16"/>
        <w:szCs w:val="16"/>
      </w:rPr>
      <w:t>・当機構の個人情報保護に関する事項は、当機構ホームページに掲載されておりますので、適宜御参照ください。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9D4" w:rsidRDefault="006529D4">
      <w:r>
        <w:separator/>
      </w:r>
    </w:p>
  </w:footnote>
  <w:footnote w:type="continuationSeparator" w:id="0">
    <w:p w:rsidR="006529D4" w:rsidRDefault="00652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D4" w:rsidRPr="00BD3F2D" w:rsidRDefault="006529D4" w:rsidP="00F82EE4">
    <w:pPr>
      <w:wordWrap w:val="0"/>
      <w:jc w:val="right"/>
      <w:rPr>
        <w:szCs w:val="21"/>
      </w:rPr>
    </w:pPr>
    <w:r w:rsidRPr="00F82EE4">
      <w:rPr>
        <w:rFonts w:hint="eastAsia"/>
      </w:rPr>
      <w:t>S</w:t>
    </w:r>
    <w:r>
      <w:rPr>
        <w:rFonts w:hint="eastAsia"/>
      </w:rPr>
      <w:t>B_O2-3</w:t>
    </w:r>
    <w:r w:rsidRPr="00F82EE4">
      <w:t xml:space="preserve">　</w:t>
    </w:r>
    <w:r w:rsidRPr="00F82EE4">
      <w:t>20</w:t>
    </w:r>
    <w:r w:rsidR="00C55F9E">
      <w:rPr>
        <w:rFonts w:hint="eastAsia"/>
      </w:rPr>
      <w:t>23</w:t>
    </w:r>
    <w:r w:rsidRPr="00F82EE4">
      <w:t>/</w:t>
    </w:r>
    <w:r w:rsidR="00403A41">
      <w:rPr>
        <w:rFonts w:hint="eastAsia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F487B"/>
    <w:multiLevelType w:val="hybridMultilevel"/>
    <w:tmpl w:val="252C5564"/>
    <w:lvl w:ilvl="0" w:tplc="3FCA94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DF36FA"/>
    <w:multiLevelType w:val="hybridMultilevel"/>
    <w:tmpl w:val="9A541B54"/>
    <w:lvl w:ilvl="0" w:tplc="96EECC4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547396"/>
    <w:multiLevelType w:val="hybridMultilevel"/>
    <w:tmpl w:val="CC767208"/>
    <w:lvl w:ilvl="0" w:tplc="7FD6C80A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FF"/>
    <w:rsid w:val="00004075"/>
    <w:rsid w:val="000165F5"/>
    <w:rsid w:val="00027B72"/>
    <w:rsid w:val="00033C48"/>
    <w:rsid w:val="0003525D"/>
    <w:rsid w:val="00055E77"/>
    <w:rsid w:val="00064EF9"/>
    <w:rsid w:val="0006708B"/>
    <w:rsid w:val="00072BD0"/>
    <w:rsid w:val="00087B05"/>
    <w:rsid w:val="000A06EA"/>
    <w:rsid w:val="000A3C50"/>
    <w:rsid w:val="000C663B"/>
    <w:rsid w:val="000E10EE"/>
    <w:rsid w:val="000E5247"/>
    <w:rsid w:val="000F556E"/>
    <w:rsid w:val="000F6E4E"/>
    <w:rsid w:val="0012003A"/>
    <w:rsid w:val="0013165F"/>
    <w:rsid w:val="001359A3"/>
    <w:rsid w:val="001416A4"/>
    <w:rsid w:val="0014255B"/>
    <w:rsid w:val="00162EE2"/>
    <w:rsid w:val="0018330D"/>
    <w:rsid w:val="001B0CCD"/>
    <w:rsid w:val="001B1624"/>
    <w:rsid w:val="001B4A68"/>
    <w:rsid w:val="001D3670"/>
    <w:rsid w:val="001D6A82"/>
    <w:rsid w:val="001E01AC"/>
    <w:rsid w:val="001E4A5C"/>
    <w:rsid w:val="001F4B66"/>
    <w:rsid w:val="00224FC8"/>
    <w:rsid w:val="0023178A"/>
    <w:rsid w:val="00246092"/>
    <w:rsid w:val="00250A00"/>
    <w:rsid w:val="00257BF9"/>
    <w:rsid w:val="00280B03"/>
    <w:rsid w:val="00282CCD"/>
    <w:rsid w:val="00290962"/>
    <w:rsid w:val="00297116"/>
    <w:rsid w:val="002A4CCC"/>
    <w:rsid w:val="002A64A3"/>
    <w:rsid w:val="002B6285"/>
    <w:rsid w:val="002C54EB"/>
    <w:rsid w:val="002C698F"/>
    <w:rsid w:val="002C7B1C"/>
    <w:rsid w:val="002D2468"/>
    <w:rsid w:val="002E24BA"/>
    <w:rsid w:val="002F27DE"/>
    <w:rsid w:val="0031419E"/>
    <w:rsid w:val="00316504"/>
    <w:rsid w:val="00331BB0"/>
    <w:rsid w:val="00343EF3"/>
    <w:rsid w:val="00360899"/>
    <w:rsid w:val="00364704"/>
    <w:rsid w:val="00364A7F"/>
    <w:rsid w:val="00366FBC"/>
    <w:rsid w:val="00370682"/>
    <w:rsid w:val="003C27F9"/>
    <w:rsid w:val="003C2B85"/>
    <w:rsid w:val="003F308D"/>
    <w:rsid w:val="00403A41"/>
    <w:rsid w:val="00406421"/>
    <w:rsid w:val="00406BE2"/>
    <w:rsid w:val="00410E50"/>
    <w:rsid w:val="00422662"/>
    <w:rsid w:val="00423B0B"/>
    <w:rsid w:val="00437C68"/>
    <w:rsid w:val="00444FB7"/>
    <w:rsid w:val="00451F95"/>
    <w:rsid w:val="00454E11"/>
    <w:rsid w:val="00457318"/>
    <w:rsid w:val="00470200"/>
    <w:rsid w:val="0047174E"/>
    <w:rsid w:val="0048747C"/>
    <w:rsid w:val="00490F7A"/>
    <w:rsid w:val="004A0E50"/>
    <w:rsid w:val="004A4647"/>
    <w:rsid w:val="004A7270"/>
    <w:rsid w:val="004C2FD5"/>
    <w:rsid w:val="004C31E2"/>
    <w:rsid w:val="004D5E44"/>
    <w:rsid w:val="004E1FDF"/>
    <w:rsid w:val="004E6CB7"/>
    <w:rsid w:val="004F0E16"/>
    <w:rsid w:val="004F5C63"/>
    <w:rsid w:val="0051087D"/>
    <w:rsid w:val="00515F5B"/>
    <w:rsid w:val="00516D68"/>
    <w:rsid w:val="0052305A"/>
    <w:rsid w:val="00523C5B"/>
    <w:rsid w:val="00525509"/>
    <w:rsid w:val="005318EC"/>
    <w:rsid w:val="005338E0"/>
    <w:rsid w:val="00533D7D"/>
    <w:rsid w:val="0054266B"/>
    <w:rsid w:val="00554A2D"/>
    <w:rsid w:val="00561EE1"/>
    <w:rsid w:val="00563262"/>
    <w:rsid w:val="0059176E"/>
    <w:rsid w:val="0059402F"/>
    <w:rsid w:val="005A1C1D"/>
    <w:rsid w:val="005A2DF4"/>
    <w:rsid w:val="005A31BE"/>
    <w:rsid w:val="005B0287"/>
    <w:rsid w:val="005B1C64"/>
    <w:rsid w:val="005B3575"/>
    <w:rsid w:val="005B5403"/>
    <w:rsid w:val="005E7D9B"/>
    <w:rsid w:val="005F1A51"/>
    <w:rsid w:val="005F33E3"/>
    <w:rsid w:val="00600910"/>
    <w:rsid w:val="00605265"/>
    <w:rsid w:val="006078A1"/>
    <w:rsid w:val="00634D55"/>
    <w:rsid w:val="006529D4"/>
    <w:rsid w:val="00663262"/>
    <w:rsid w:val="0068343A"/>
    <w:rsid w:val="006B1D83"/>
    <w:rsid w:val="006B4DD6"/>
    <w:rsid w:val="006D01D8"/>
    <w:rsid w:val="006D21BC"/>
    <w:rsid w:val="006D470B"/>
    <w:rsid w:val="006E22E1"/>
    <w:rsid w:val="006E5FAE"/>
    <w:rsid w:val="006E6D50"/>
    <w:rsid w:val="00702B26"/>
    <w:rsid w:val="00702C73"/>
    <w:rsid w:val="00711D53"/>
    <w:rsid w:val="0071477F"/>
    <w:rsid w:val="00724F78"/>
    <w:rsid w:val="00727C8B"/>
    <w:rsid w:val="00733DEB"/>
    <w:rsid w:val="00742776"/>
    <w:rsid w:val="007439E7"/>
    <w:rsid w:val="00753C7A"/>
    <w:rsid w:val="007542DB"/>
    <w:rsid w:val="00755C83"/>
    <w:rsid w:val="00767792"/>
    <w:rsid w:val="007801FF"/>
    <w:rsid w:val="007851FA"/>
    <w:rsid w:val="00785804"/>
    <w:rsid w:val="00797B49"/>
    <w:rsid w:val="007B7CD2"/>
    <w:rsid w:val="007C5BED"/>
    <w:rsid w:val="007C664F"/>
    <w:rsid w:val="007D6CC2"/>
    <w:rsid w:val="007D73B2"/>
    <w:rsid w:val="007E1CE1"/>
    <w:rsid w:val="007E3BCF"/>
    <w:rsid w:val="007F2744"/>
    <w:rsid w:val="007F6245"/>
    <w:rsid w:val="00804605"/>
    <w:rsid w:val="00805884"/>
    <w:rsid w:val="008319C4"/>
    <w:rsid w:val="00831F93"/>
    <w:rsid w:val="00845B46"/>
    <w:rsid w:val="00853F7F"/>
    <w:rsid w:val="00855DB4"/>
    <w:rsid w:val="00867F2B"/>
    <w:rsid w:val="00881FC9"/>
    <w:rsid w:val="008832DC"/>
    <w:rsid w:val="00896C39"/>
    <w:rsid w:val="008C5136"/>
    <w:rsid w:val="008D6503"/>
    <w:rsid w:val="008E2085"/>
    <w:rsid w:val="008E72EB"/>
    <w:rsid w:val="008F7D4A"/>
    <w:rsid w:val="00911668"/>
    <w:rsid w:val="00917552"/>
    <w:rsid w:val="00921896"/>
    <w:rsid w:val="009248A9"/>
    <w:rsid w:val="00925B60"/>
    <w:rsid w:val="00930F01"/>
    <w:rsid w:val="00943592"/>
    <w:rsid w:val="009517F5"/>
    <w:rsid w:val="00955FC0"/>
    <w:rsid w:val="009806B6"/>
    <w:rsid w:val="00987F27"/>
    <w:rsid w:val="00994449"/>
    <w:rsid w:val="009C17AE"/>
    <w:rsid w:val="009C236E"/>
    <w:rsid w:val="009D6CFE"/>
    <w:rsid w:val="009E2E56"/>
    <w:rsid w:val="009E422F"/>
    <w:rsid w:val="00A055D7"/>
    <w:rsid w:val="00A133D9"/>
    <w:rsid w:val="00A37803"/>
    <w:rsid w:val="00A419A8"/>
    <w:rsid w:val="00A438EA"/>
    <w:rsid w:val="00A52F5A"/>
    <w:rsid w:val="00A53E9D"/>
    <w:rsid w:val="00A6700F"/>
    <w:rsid w:val="00A773B6"/>
    <w:rsid w:val="00A7740C"/>
    <w:rsid w:val="00A81502"/>
    <w:rsid w:val="00AB5D5C"/>
    <w:rsid w:val="00AE18DB"/>
    <w:rsid w:val="00AE41A6"/>
    <w:rsid w:val="00B206BC"/>
    <w:rsid w:val="00B31E3B"/>
    <w:rsid w:val="00B71A83"/>
    <w:rsid w:val="00B7700B"/>
    <w:rsid w:val="00B773EB"/>
    <w:rsid w:val="00B86D35"/>
    <w:rsid w:val="00B90D7C"/>
    <w:rsid w:val="00BA66F1"/>
    <w:rsid w:val="00BA77D5"/>
    <w:rsid w:val="00BB200F"/>
    <w:rsid w:val="00BC5F5C"/>
    <w:rsid w:val="00BD115D"/>
    <w:rsid w:val="00BD35AC"/>
    <w:rsid w:val="00BD3F2D"/>
    <w:rsid w:val="00BF08C7"/>
    <w:rsid w:val="00BF47C2"/>
    <w:rsid w:val="00BF6CE2"/>
    <w:rsid w:val="00C0288D"/>
    <w:rsid w:val="00C07C78"/>
    <w:rsid w:val="00C10734"/>
    <w:rsid w:val="00C27AB9"/>
    <w:rsid w:val="00C31F85"/>
    <w:rsid w:val="00C36405"/>
    <w:rsid w:val="00C37530"/>
    <w:rsid w:val="00C4104D"/>
    <w:rsid w:val="00C5095F"/>
    <w:rsid w:val="00C55F9E"/>
    <w:rsid w:val="00C6465C"/>
    <w:rsid w:val="00C71383"/>
    <w:rsid w:val="00C773C1"/>
    <w:rsid w:val="00C77F08"/>
    <w:rsid w:val="00CC4063"/>
    <w:rsid w:val="00CD3DC6"/>
    <w:rsid w:val="00CE1AAE"/>
    <w:rsid w:val="00CE353A"/>
    <w:rsid w:val="00D01A0B"/>
    <w:rsid w:val="00D03606"/>
    <w:rsid w:val="00D35492"/>
    <w:rsid w:val="00D41294"/>
    <w:rsid w:val="00D4698E"/>
    <w:rsid w:val="00D50B23"/>
    <w:rsid w:val="00D52B89"/>
    <w:rsid w:val="00D63035"/>
    <w:rsid w:val="00D66F5D"/>
    <w:rsid w:val="00D73F1E"/>
    <w:rsid w:val="00D76749"/>
    <w:rsid w:val="00D83C9C"/>
    <w:rsid w:val="00D87F7A"/>
    <w:rsid w:val="00D92509"/>
    <w:rsid w:val="00D928F9"/>
    <w:rsid w:val="00D9419D"/>
    <w:rsid w:val="00D971C7"/>
    <w:rsid w:val="00DA5AA2"/>
    <w:rsid w:val="00DB44C7"/>
    <w:rsid w:val="00DC3D33"/>
    <w:rsid w:val="00DC7220"/>
    <w:rsid w:val="00DE0CC7"/>
    <w:rsid w:val="00DE4136"/>
    <w:rsid w:val="00DF1573"/>
    <w:rsid w:val="00E13377"/>
    <w:rsid w:val="00E140D3"/>
    <w:rsid w:val="00E170A2"/>
    <w:rsid w:val="00E22E92"/>
    <w:rsid w:val="00E27193"/>
    <w:rsid w:val="00E50488"/>
    <w:rsid w:val="00E62044"/>
    <w:rsid w:val="00E7107B"/>
    <w:rsid w:val="00E732EA"/>
    <w:rsid w:val="00E75859"/>
    <w:rsid w:val="00E8715E"/>
    <w:rsid w:val="00E96ED8"/>
    <w:rsid w:val="00EA2485"/>
    <w:rsid w:val="00EA485C"/>
    <w:rsid w:val="00EA4898"/>
    <w:rsid w:val="00EA5EF7"/>
    <w:rsid w:val="00EA76BA"/>
    <w:rsid w:val="00EB7BBC"/>
    <w:rsid w:val="00EC0C3A"/>
    <w:rsid w:val="00EC12E3"/>
    <w:rsid w:val="00EC37BA"/>
    <w:rsid w:val="00EE238F"/>
    <w:rsid w:val="00F00D88"/>
    <w:rsid w:val="00F0124C"/>
    <w:rsid w:val="00F20BB7"/>
    <w:rsid w:val="00F211B5"/>
    <w:rsid w:val="00F218E8"/>
    <w:rsid w:val="00F326AA"/>
    <w:rsid w:val="00F5203D"/>
    <w:rsid w:val="00F524DF"/>
    <w:rsid w:val="00F634DE"/>
    <w:rsid w:val="00F82EE4"/>
    <w:rsid w:val="00F912E3"/>
    <w:rsid w:val="00FA1AE5"/>
    <w:rsid w:val="00FB2C72"/>
    <w:rsid w:val="00FC4110"/>
    <w:rsid w:val="00FE41DC"/>
    <w:rsid w:val="00FF22F0"/>
    <w:rsid w:val="00FF2405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535B8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9D6CFE"/>
  </w:style>
  <w:style w:type="paragraph" w:styleId="aa">
    <w:name w:val="Balloon Text"/>
    <w:basedOn w:val="a"/>
    <w:semiHidden/>
    <w:rsid w:val="00B86D35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8C5136"/>
    <w:rPr>
      <w:sz w:val="18"/>
      <w:szCs w:val="18"/>
    </w:rPr>
  </w:style>
  <w:style w:type="paragraph" w:styleId="ac">
    <w:name w:val="annotation text"/>
    <w:basedOn w:val="a"/>
    <w:semiHidden/>
    <w:rsid w:val="008C5136"/>
    <w:pPr>
      <w:jc w:val="left"/>
    </w:pPr>
  </w:style>
  <w:style w:type="paragraph" w:styleId="ad">
    <w:name w:val="annotation subject"/>
    <w:basedOn w:val="ac"/>
    <w:next w:val="ac"/>
    <w:semiHidden/>
    <w:rsid w:val="008C5136"/>
    <w:rPr>
      <w:b/>
      <w:bCs/>
    </w:rPr>
  </w:style>
  <w:style w:type="character" w:customStyle="1" w:styleId="a7">
    <w:name w:val="ヘッダー (文字)"/>
    <w:link w:val="a6"/>
    <w:uiPriority w:val="99"/>
    <w:rsid w:val="00316504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8D65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2023-06-19T02:44:00Z</dcterms:created>
  <dcterms:modified xsi:type="dcterms:W3CDTF">2023-07-10T03:53:00Z</dcterms:modified>
</cp:coreProperties>
</file>