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88426E" w:rsidP="005A1F99">
      <w:pPr>
        <w:jc w:val="right"/>
      </w:pPr>
      <w:r>
        <w:rPr>
          <w:rFonts w:hint="eastAsia"/>
        </w:rPr>
        <w:t xml:space="preserve">提出日　</w:t>
      </w:r>
      <w:r w:rsidR="00751903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1445F8">
      <w:pPr>
        <w:spacing w:line="220" w:lineRule="exact"/>
        <w:ind w:leftChars="1200" w:left="2520"/>
      </w:pPr>
      <w:r>
        <w:rPr>
          <w:rFonts w:hint="eastAsia"/>
        </w:rPr>
        <w:t>支払</w:t>
      </w:r>
      <w:r w:rsidR="005A1F99">
        <w:rPr>
          <w:rFonts w:hint="eastAsia"/>
        </w:rPr>
        <w:t xml:space="preserve">代理人名称　　　　　　　　　　　　　　　　　　</w:t>
      </w:r>
    </w:p>
    <w:p w:rsidR="00F87FC0" w:rsidRDefault="00F87FC0" w:rsidP="00FD6461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FD6461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07285F" w:rsidP="005A1F9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償還</w:t>
      </w:r>
      <w:r w:rsidR="00326484">
        <w:rPr>
          <w:rFonts w:hint="eastAsia"/>
          <w:sz w:val="40"/>
          <w:szCs w:val="40"/>
        </w:rPr>
        <w:t>金</w:t>
      </w:r>
      <w:r w:rsidR="004D7868">
        <w:rPr>
          <w:rFonts w:hint="eastAsia"/>
          <w:sz w:val="40"/>
          <w:szCs w:val="40"/>
        </w:rPr>
        <w:t>及び利金</w:t>
      </w:r>
      <w:r w:rsidR="008F6419">
        <w:rPr>
          <w:rFonts w:hint="eastAsia"/>
          <w:sz w:val="40"/>
          <w:szCs w:val="40"/>
        </w:rPr>
        <w:t>の</w:t>
      </w:r>
      <w:r w:rsidR="00326484">
        <w:rPr>
          <w:rFonts w:hint="eastAsia"/>
          <w:sz w:val="40"/>
          <w:szCs w:val="40"/>
        </w:rPr>
        <w:t>支払遅延</w:t>
      </w:r>
      <w:r w:rsidR="008F6419">
        <w:rPr>
          <w:rFonts w:hint="eastAsia"/>
          <w:sz w:val="40"/>
          <w:szCs w:val="40"/>
        </w:rPr>
        <w:t>に関する</w:t>
      </w:r>
      <w:r w:rsidR="00067D9C">
        <w:rPr>
          <w:rFonts w:hint="eastAsia"/>
          <w:sz w:val="40"/>
          <w:szCs w:val="40"/>
        </w:rPr>
        <w:t>通知</w:t>
      </w:r>
      <w:r w:rsidR="005A1F99">
        <w:rPr>
          <w:rFonts w:hint="eastAsia"/>
          <w:sz w:val="40"/>
          <w:szCs w:val="40"/>
        </w:rPr>
        <w:t>書</w:t>
      </w:r>
      <w:r w:rsidR="00F27B4B">
        <w:rPr>
          <w:rFonts w:hint="eastAsia"/>
          <w:sz w:val="40"/>
          <w:szCs w:val="40"/>
        </w:rPr>
        <w:t>(</w:t>
      </w:r>
      <w:r w:rsidR="00F27B4B">
        <w:rPr>
          <w:rFonts w:hint="eastAsia"/>
          <w:sz w:val="40"/>
          <w:szCs w:val="40"/>
        </w:rPr>
        <w:t>２</w:t>
      </w:r>
      <w:r w:rsidR="00F27B4B">
        <w:rPr>
          <w:rFonts w:hint="eastAsia"/>
          <w:sz w:val="40"/>
          <w:szCs w:val="40"/>
        </w:rPr>
        <w:t>)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A100BC">
        <w:rPr>
          <w:rFonts w:hint="eastAsia"/>
          <w:szCs w:val="21"/>
        </w:rPr>
        <w:t>一般債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0660BE" w:rsidRDefault="005A1F99" w:rsidP="00FE4A67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下記銘柄</w:t>
      </w:r>
      <w:r w:rsidR="007C64F6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は、</w:t>
      </w:r>
      <w:r w:rsidR="0007285F">
        <w:rPr>
          <w:rFonts w:hint="eastAsia"/>
          <w:szCs w:val="21"/>
        </w:rPr>
        <w:t>償還</w:t>
      </w:r>
      <w:r w:rsidR="00F87FC0">
        <w:rPr>
          <w:rFonts w:hint="eastAsia"/>
          <w:szCs w:val="21"/>
        </w:rPr>
        <w:t>金</w:t>
      </w:r>
      <w:r w:rsidR="0000494D">
        <w:rPr>
          <w:rFonts w:hint="eastAsia"/>
          <w:szCs w:val="21"/>
        </w:rPr>
        <w:t>（</w:t>
      </w:r>
      <w:r w:rsidR="00445448">
        <w:rPr>
          <w:rFonts w:hint="eastAsia"/>
          <w:szCs w:val="21"/>
        </w:rPr>
        <w:t>繰上償還金及び</w:t>
      </w:r>
      <w:r w:rsidR="0000494D">
        <w:rPr>
          <w:rFonts w:hint="eastAsia"/>
          <w:szCs w:val="21"/>
        </w:rPr>
        <w:t>定時償還金を含む。）</w:t>
      </w:r>
      <w:r w:rsidR="00445448">
        <w:rPr>
          <w:rFonts w:hint="eastAsia"/>
          <w:szCs w:val="21"/>
        </w:rPr>
        <w:t>及び利金</w:t>
      </w:r>
      <w:r>
        <w:rPr>
          <w:rFonts w:hint="eastAsia"/>
          <w:szCs w:val="21"/>
        </w:rPr>
        <w:t>の支払</w:t>
      </w:r>
      <w:r w:rsidR="007D78D5">
        <w:rPr>
          <w:rFonts w:hint="eastAsia"/>
          <w:szCs w:val="21"/>
        </w:rPr>
        <w:t>い</w:t>
      </w:r>
      <w:r>
        <w:rPr>
          <w:rFonts w:hint="eastAsia"/>
          <w:szCs w:val="21"/>
        </w:rPr>
        <w:t>が行われ</w:t>
      </w:r>
      <w:r w:rsidR="004E40E4">
        <w:rPr>
          <w:rFonts w:hint="eastAsia"/>
          <w:szCs w:val="21"/>
        </w:rPr>
        <w:t>ず、猶予期間の</w:t>
      </w:r>
      <w:r w:rsidR="007D0C33">
        <w:rPr>
          <w:rFonts w:hint="eastAsia"/>
          <w:szCs w:val="21"/>
        </w:rPr>
        <w:t>満了した</w:t>
      </w:r>
      <w:r w:rsidR="004E40E4">
        <w:rPr>
          <w:rFonts w:hint="eastAsia"/>
          <w:szCs w:val="21"/>
        </w:rPr>
        <w:t>日にも支払いが行われ</w:t>
      </w:r>
      <w:r w:rsidR="00ED74CA">
        <w:rPr>
          <w:rFonts w:hint="eastAsia"/>
          <w:szCs w:val="21"/>
        </w:rPr>
        <w:t>ませんでしたので、</w:t>
      </w:r>
      <w:r w:rsidR="006C6509">
        <w:rPr>
          <w:rFonts w:hint="eastAsia"/>
          <w:szCs w:val="21"/>
        </w:rPr>
        <w:t>社債等に関する業務規程第</w:t>
      </w:r>
      <w:r w:rsidR="0003284F" w:rsidRPr="0003284F">
        <w:rPr>
          <w:rFonts w:ascii="ＭＳ 明朝" w:hAnsi="ＭＳ 明朝" w:hint="eastAsia"/>
          <w:szCs w:val="21"/>
        </w:rPr>
        <w:t>67</w:t>
      </w:r>
      <w:r w:rsidR="006C6509">
        <w:rPr>
          <w:rFonts w:hint="eastAsia"/>
          <w:szCs w:val="21"/>
        </w:rPr>
        <w:t>条第</w:t>
      </w:r>
      <w:r w:rsidR="000660BE" w:rsidRPr="0003284F">
        <w:rPr>
          <w:rFonts w:ascii="ＭＳ 明朝" w:hAnsi="ＭＳ 明朝" w:hint="eastAsia"/>
          <w:szCs w:val="21"/>
        </w:rPr>
        <w:t>2</w:t>
      </w:r>
      <w:r w:rsidR="006C6509">
        <w:rPr>
          <w:rFonts w:hint="eastAsia"/>
          <w:szCs w:val="21"/>
        </w:rPr>
        <w:t>項に基づき</w:t>
      </w:r>
      <w:r w:rsidR="00067D9C">
        <w:rPr>
          <w:rFonts w:hint="eastAsia"/>
          <w:szCs w:val="21"/>
        </w:rPr>
        <w:t>通知</w:t>
      </w:r>
      <w:r>
        <w:rPr>
          <w:rFonts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F001D1" w:rsidRDefault="005A1F99" w:rsidP="006B0F74">
      <w:pPr>
        <w:pStyle w:val="a3"/>
      </w:pPr>
      <w:r>
        <w:rPr>
          <w:rFonts w:hint="eastAsia"/>
        </w:rPr>
        <w:t>記</w:t>
      </w:r>
    </w:p>
    <w:p w:rsidR="00FE4A67" w:rsidRDefault="00FE4A67" w:rsidP="00FE4A6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664"/>
        <w:gridCol w:w="2574"/>
      </w:tblGrid>
      <w:tr w:rsidR="00FE4A67" w:rsidRPr="008D78E8" w:rsidTr="005D02C0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5F1616" w:rsidP="005D02C0">
            <w:pPr>
              <w:jc w:val="center"/>
            </w:pPr>
            <w:r>
              <w:rPr>
                <w:rFonts w:hint="eastAsia"/>
              </w:rPr>
              <w:t>銘柄名称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5D02C0"/>
        </w:tc>
      </w:tr>
      <w:tr w:rsidR="00FE4A67" w:rsidRPr="008D78E8" w:rsidTr="005D02C0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5D02C0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5D02C0"/>
        </w:tc>
      </w:tr>
      <w:tr w:rsidR="00FE4A67" w:rsidRPr="008D78E8" w:rsidTr="005D02C0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5D02C0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（注１）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5D02C0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FE4A67" w:rsidRPr="008D78E8" w:rsidTr="005D02C0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>
            <w:pPr>
              <w:jc w:val="center"/>
            </w:pPr>
            <w:r>
              <w:rPr>
                <w:rFonts w:hint="eastAsia"/>
              </w:rPr>
              <w:t>猶予期間の満了日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67" w:rsidRDefault="00FE4A67" w:rsidP="00FE4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FE4A67" w:rsidTr="006B0F74">
        <w:tc>
          <w:tcPr>
            <w:tcW w:w="2968" w:type="dxa"/>
            <w:shd w:val="clear" w:color="auto" w:fill="auto"/>
          </w:tcPr>
          <w:p w:rsidR="00FE4A67" w:rsidRDefault="00FE4A67" w:rsidP="00FE4A67">
            <w:pPr>
              <w:jc w:val="center"/>
            </w:pPr>
            <w:r>
              <w:rPr>
                <w:rFonts w:hint="eastAsia"/>
              </w:rPr>
              <w:t>ファクターの補正情報</w:t>
            </w:r>
            <w:r>
              <w:rPr>
                <w:rFonts w:hint="eastAsia"/>
                <w:szCs w:val="21"/>
                <w:vertAlign w:val="superscript"/>
              </w:rPr>
              <w:t>（注２）</w:t>
            </w:r>
          </w:p>
        </w:tc>
        <w:tc>
          <w:tcPr>
            <w:tcW w:w="2664" w:type="dxa"/>
          </w:tcPr>
          <w:p w:rsidR="00FE4A67" w:rsidRPr="00845805" w:rsidRDefault="00FE4A67" w:rsidP="00FE4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574" w:type="dxa"/>
          </w:tcPr>
          <w:p w:rsidR="00FE4A67" w:rsidRPr="00845805" w:rsidRDefault="00FE4A67" w:rsidP="00FE4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FE4A67" w:rsidTr="005D02C0">
        <w:tc>
          <w:tcPr>
            <w:tcW w:w="2968" w:type="dxa"/>
            <w:shd w:val="clear" w:color="auto" w:fill="auto"/>
          </w:tcPr>
          <w:p w:rsidR="00FE4A67" w:rsidRDefault="00FE4A67" w:rsidP="00FE4A67">
            <w:pPr>
              <w:jc w:val="center"/>
            </w:pPr>
            <w:r>
              <w:rPr>
                <w:rFonts w:hint="eastAsia"/>
              </w:rPr>
              <w:t>債務保証履行日</w:t>
            </w:r>
            <w:r>
              <w:rPr>
                <w:rFonts w:hint="eastAsia"/>
                <w:szCs w:val="21"/>
                <w:vertAlign w:val="superscript"/>
              </w:rPr>
              <w:t>（注３）</w:t>
            </w:r>
          </w:p>
        </w:tc>
        <w:tc>
          <w:tcPr>
            <w:tcW w:w="5238" w:type="dxa"/>
            <w:gridSpan w:val="2"/>
          </w:tcPr>
          <w:p w:rsidR="00FE4A67" w:rsidRDefault="003F295B" w:rsidP="00FE4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</w:tbl>
    <w:p w:rsidR="00FE4A67" w:rsidRDefault="00FE4A67" w:rsidP="00CD779F">
      <w:pPr>
        <w:ind w:right="840"/>
        <w:rPr>
          <w:szCs w:val="21"/>
        </w:rPr>
      </w:pPr>
    </w:p>
    <w:p w:rsidR="00FE4A67" w:rsidRDefault="00FE4A67" w:rsidP="00FE4A67">
      <w:pPr>
        <w:ind w:left="840" w:hangingChars="400" w:hanging="840"/>
      </w:pPr>
      <w:r>
        <w:rPr>
          <w:rFonts w:hint="eastAsia"/>
          <w:szCs w:val="21"/>
        </w:rPr>
        <w:t>（注１）</w:t>
      </w:r>
      <w:r w:rsidR="003F295B">
        <w:rPr>
          <w:rFonts w:hint="eastAsia"/>
          <w:szCs w:val="21"/>
        </w:rPr>
        <w:t>「</w:t>
      </w:r>
      <w:r w:rsidR="003F295B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6B0F74">
        <w:rPr>
          <w:rFonts w:hint="eastAsia"/>
          <w:szCs w:val="21"/>
        </w:rPr>
        <w:t>償還日又は</w:t>
      </w:r>
      <w:r>
        <w:rPr>
          <w:rFonts w:hint="eastAsia"/>
          <w:szCs w:val="21"/>
        </w:rPr>
        <w:t>利払日（</w:t>
      </w:r>
      <w:r w:rsidR="003F295B">
        <w:rPr>
          <w:rFonts w:hint="eastAsia"/>
          <w:szCs w:val="21"/>
        </w:rPr>
        <w:t>これらの日が</w:t>
      </w:r>
      <w:r>
        <w:rPr>
          <w:rFonts w:hint="eastAsia"/>
          <w:szCs w:val="21"/>
        </w:rPr>
        <w:t>休日の場合には、休日処理勘案後の日付）を記載してください。</w:t>
      </w:r>
    </w:p>
    <w:p w:rsidR="00FE4A67" w:rsidRDefault="00FE4A67" w:rsidP="00FE4A67">
      <w:pPr>
        <w:ind w:left="840" w:hangingChars="400" w:hanging="840"/>
      </w:pPr>
      <w:r>
        <w:rPr>
          <w:rFonts w:hint="eastAsia"/>
          <w:szCs w:val="21"/>
        </w:rPr>
        <w:t>（注２）</w:t>
      </w:r>
      <w:r>
        <w:rPr>
          <w:rFonts w:hint="eastAsia"/>
        </w:rPr>
        <w:t>「ファクターの補正情報」については、定時償還等によりファクターの補正が必要　　　　な場合に記載してください。</w:t>
      </w:r>
    </w:p>
    <w:p w:rsidR="00FE4A67" w:rsidRPr="00751CD4" w:rsidRDefault="00FE4A67" w:rsidP="00FE4A67">
      <w:pPr>
        <w:ind w:left="840" w:hangingChars="400" w:hanging="840"/>
      </w:pPr>
      <w:r>
        <w:rPr>
          <w:rFonts w:hint="eastAsia"/>
          <w:szCs w:val="21"/>
        </w:rPr>
        <w:t>（注３）</w:t>
      </w:r>
      <w:r>
        <w:rPr>
          <w:rFonts w:hint="eastAsia"/>
        </w:rPr>
        <w:t>「債務保証履行日」については、債務保証履行日が決定している場合に記載してください。</w:t>
      </w:r>
      <w:bookmarkStart w:id="0" w:name="_GoBack"/>
      <w:bookmarkEnd w:id="0"/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C0" w:rsidRDefault="005D02C0">
      <w:r>
        <w:separator/>
      </w:r>
    </w:p>
  </w:endnote>
  <w:endnote w:type="continuationSeparator" w:id="0">
    <w:p w:rsidR="005D02C0" w:rsidRDefault="005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DE" w:rsidRPr="00A411DE" w:rsidRDefault="00A411DE" w:rsidP="00A411DE">
    <w:pPr>
      <w:pStyle w:val="a8"/>
      <w:ind w:leftChars="4" w:left="157" w:hangingChars="93" w:hanging="149"/>
      <w:rPr>
        <w:sz w:val="16"/>
        <w:szCs w:val="16"/>
      </w:rPr>
    </w:pPr>
    <w:r w:rsidRPr="00A411DE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A411DE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F42165">
      <w:rPr>
        <w:rFonts w:hint="eastAsia"/>
        <w:sz w:val="16"/>
        <w:szCs w:val="16"/>
      </w:rPr>
      <w:t>通知</w:t>
    </w:r>
    <w:r w:rsidRPr="00A411DE">
      <w:rPr>
        <w:rFonts w:hint="eastAsia"/>
        <w:sz w:val="16"/>
        <w:szCs w:val="16"/>
      </w:rPr>
      <w:t>に基づく担当者との事務連絡を行うため、利用いたします。</w:t>
    </w:r>
  </w:p>
  <w:p w:rsidR="005D02C0" w:rsidRDefault="00A411DE" w:rsidP="00A411DE">
    <w:pPr>
      <w:pStyle w:val="a8"/>
      <w:ind w:leftChars="4" w:left="157" w:hangingChars="93" w:hanging="149"/>
      <w:rPr>
        <w:sz w:val="16"/>
        <w:szCs w:val="16"/>
      </w:rPr>
    </w:pPr>
    <w:r w:rsidRPr="00A411DE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5D02C0" w:rsidRPr="00785FD6" w:rsidRDefault="005D02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C0" w:rsidRDefault="005D02C0">
      <w:r>
        <w:separator/>
      </w:r>
    </w:p>
  </w:footnote>
  <w:footnote w:type="continuationSeparator" w:id="0">
    <w:p w:rsidR="005D02C0" w:rsidRDefault="005D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C0" w:rsidRPr="00C90C88" w:rsidRDefault="005D02C0" w:rsidP="00C90C88">
    <w:pPr>
      <w:wordWrap w:val="0"/>
      <w:jc w:val="right"/>
    </w:pPr>
    <w:r w:rsidRPr="00C90C88">
      <w:rPr>
        <w:rFonts w:hint="eastAsia"/>
      </w:rPr>
      <w:t>S</w:t>
    </w:r>
    <w:r>
      <w:rPr>
        <w:rFonts w:hint="eastAsia"/>
      </w:rPr>
      <w:t>B_O4-3</w:t>
    </w:r>
    <w:r w:rsidRPr="00C90C88">
      <w:t xml:space="preserve">　</w:t>
    </w:r>
    <w:r w:rsidRPr="00C90C88">
      <w:t>20</w:t>
    </w:r>
    <w:r w:rsidR="005F1616">
      <w:rPr>
        <w:rFonts w:hint="eastAsia"/>
      </w:rPr>
      <w:t>23</w:t>
    </w:r>
    <w:r w:rsidRPr="00C90C88">
      <w:t>/</w:t>
    </w:r>
    <w:r w:rsidR="001458BB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494D"/>
    <w:rsid w:val="0003284F"/>
    <w:rsid w:val="00040BD1"/>
    <w:rsid w:val="00047A8A"/>
    <w:rsid w:val="00052B71"/>
    <w:rsid w:val="000569A6"/>
    <w:rsid w:val="0006279E"/>
    <w:rsid w:val="00062A3F"/>
    <w:rsid w:val="00063700"/>
    <w:rsid w:val="000660BE"/>
    <w:rsid w:val="00067D9C"/>
    <w:rsid w:val="0007285F"/>
    <w:rsid w:val="000A17B8"/>
    <w:rsid w:val="000A7324"/>
    <w:rsid w:val="000D7E5B"/>
    <w:rsid w:val="000E4DE7"/>
    <w:rsid w:val="0010592E"/>
    <w:rsid w:val="001445F8"/>
    <w:rsid w:val="001458BB"/>
    <w:rsid w:val="00152BF3"/>
    <w:rsid w:val="00162BC0"/>
    <w:rsid w:val="001E7122"/>
    <w:rsid w:val="001F4695"/>
    <w:rsid w:val="001F599A"/>
    <w:rsid w:val="00205021"/>
    <w:rsid w:val="00214BEC"/>
    <w:rsid w:val="00253E4C"/>
    <w:rsid w:val="0026517F"/>
    <w:rsid w:val="00292DA0"/>
    <w:rsid w:val="00294BAB"/>
    <w:rsid w:val="002A4125"/>
    <w:rsid w:val="002D4281"/>
    <w:rsid w:val="002D5D48"/>
    <w:rsid w:val="002F2B27"/>
    <w:rsid w:val="00305554"/>
    <w:rsid w:val="003217E0"/>
    <w:rsid w:val="00326484"/>
    <w:rsid w:val="00335B12"/>
    <w:rsid w:val="00337548"/>
    <w:rsid w:val="003450CC"/>
    <w:rsid w:val="00385C00"/>
    <w:rsid w:val="0039567C"/>
    <w:rsid w:val="003C295A"/>
    <w:rsid w:val="003E4062"/>
    <w:rsid w:val="003F295B"/>
    <w:rsid w:val="00405C0A"/>
    <w:rsid w:val="00410AE8"/>
    <w:rsid w:val="00445448"/>
    <w:rsid w:val="00445875"/>
    <w:rsid w:val="00447C6B"/>
    <w:rsid w:val="00457E0D"/>
    <w:rsid w:val="00490856"/>
    <w:rsid w:val="004D7868"/>
    <w:rsid w:val="004E40E4"/>
    <w:rsid w:val="00514D94"/>
    <w:rsid w:val="005364A7"/>
    <w:rsid w:val="00547B61"/>
    <w:rsid w:val="005A12F2"/>
    <w:rsid w:val="005A1F99"/>
    <w:rsid w:val="005A1FE9"/>
    <w:rsid w:val="005D02C0"/>
    <w:rsid w:val="005D3CAA"/>
    <w:rsid w:val="005F1616"/>
    <w:rsid w:val="00634535"/>
    <w:rsid w:val="00635038"/>
    <w:rsid w:val="00640345"/>
    <w:rsid w:val="006611E9"/>
    <w:rsid w:val="00664ECD"/>
    <w:rsid w:val="006706F3"/>
    <w:rsid w:val="00673DA0"/>
    <w:rsid w:val="0068401F"/>
    <w:rsid w:val="00693FE2"/>
    <w:rsid w:val="006B0F74"/>
    <w:rsid w:val="006B300A"/>
    <w:rsid w:val="006C6509"/>
    <w:rsid w:val="006D3503"/>
    <w:rsid w:val="006E38CB"/>
    <w:rsid w:val="006F27C5"/>
    <w:rsid w:val="0071498F"/>
    <w:rsid w:val="0072694E"/>
    <w:rsid w:val="00747C5F"/>
    <w:rsid w:val="00751903"/>
    <w:rsid w:val="007808EA"/>
    <w:rsid w:val="00785FD6"/>
    <w:rsid w:val="00790CF0"/>
    <w:rsid w:val="007A4FDC"/>
    <w:rsid w:val="007B239B"/>
    <w:rsid w:val="007C2954"/>
    <w:rsid w:val="007C64F6"/>
    <w:rsid w:val="007D0C33"/>
    <w:rsid w:val="007D78D5"/>
    <w:rsid w:val="007E0A90"/>
    <w:rsid w:val="007E7892"/>
    <w:rsid w:val="007F1CF9"/>
    <w:rsid w:val="00802F6B"/>
    <w:rsid w:val="00813D71"/>
    <w:rsid w:val="00822000"/>
    <w:rsid w:val="00841571"/>
    <w:rsid w:val="00846909"/>
    <w:rsid w:val="00851C86"/>
    <w:rsid w:val="00861E1C"/>
    <w:rsid w:val="0088426E"/>
    <w:rsid w:val="00884E29"/>
    <w:rsid w:val="008964E9"/>
    <w:rsid w:val="008E4377"/>
    <w:rsid w:val="008F6419"/>
    <w:rsid w:val="00914CCC"/>
    <w:rsid w:val="00943CB9"/>
    <w:rsid w:val="00966CBD"/>
    <w:rsid w:val="00984FA9"/>
    <w:rsid w:val="00986515"/>
    <w:rsid w:val="009F17C3"/>
    <w:rsid w:val="00A100BC"/>
    <w:rsid w:val="00A411DE"/>
    <w:rsid w:val="00A649B3"/>
    <w:rsid w:val="00A673E7"/>
    <w:rsid w:val="00A90983"/>
    <w:rsid w:val="00AB5B8E"/>
    <w:rsid w:val="00AD18A6"/>
    <w:rsid w:val="00AF3743"/>
    <w:rsid w:val="00B07686"/>
    <w:rsid w:val="00B30244"/>
    <w:rsid w:val="00B3193B"/>
    <w:rsid w:val="00B4166B"/>
    <w:rsid w:val="00B6538F"/>
    <w:rsid w:val="00B65BAB"/>
    <w:rsid w:val="00B8129F"/>
    <w:rsid w:val="00BB0F89"/>
    <w:rsid w:val="00BF4920"/>
    <w:rsid w:val="00C4360A"/>
    <w:rsid w:val="00C711F0"/>
    <w:rsid w:val="00C7428C"/>
    <w:rsid w:val="00C7655F"/>
    <w:rsid w:val="00C90C88"/>
    <w:rsid w:val="00C97195"/>
    <w:rsid w:val="00CB0CC2"/>
    <w:rsid w:val="00CD779F"/>
    <w:rsid w:val="00CE1328"/>
    <w:rsid w:val="00CF0737"/>
    <w:rsid w:val="00CF7488"/>
    <w:rsid w:val="00CF77E7"/>
    <w:rsid w:val="00D3277F"/>
    <w:rsid w:val="00D405F2"/>
    <w:rsid w:val="00D44932"/>
    <w:rsid w:val="00D60F7F"/>
    <w:rsid w:val="00D75748"/>
    <w:rsid w:val="00D8752C"/>
    <w:rsid w:val="00DA03AD"/>
    <w:rsid w:val="00DB34F3"/>
    <w:rsid w:val="00E01AA4"/>
    <w:rsid w:val="00E16C27"/>
    <w:rsid w:val="00E30735"/>
    <w:rsid w:val="00E3449C"/>
    <w:rsid w:val="00E466C6"/>
    <w:rsid w:val="00E632F0"/>
    <w:rsid w:val="00E83FC5"/>
    <w:rsid w:val="00E85B46"/>
    <w:rsid w:val="00E92873"/>
    <w:rsid w:val="00E9326B"/>
    <w:rsid w:val="00ED451B"/>
    <w:rsid w:val="00ED74CA"/>
    <w:rsid w:val="00EE2B8A"/>
    <w:rsid w:val="00F001D1"/>
    <w:rsid w:val="00F2668C"/>
    <w:rsid w:val="00F27B4B"/>
    <w:rsid w:val="00F42165"/>
    <w:rsid w:val="00F57FE7"/>
    <w:rsid w:val="00F87FC0"/>
    <w:rsid w:val="00F96817"/>
    <w:rsid w:val="00FB1E35"/>
    <w:rsid w:val="00FC12AE"/>
    <w:rsid w:val="00FD233C"/>
    <w:rsid w:val="00FD6461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customStyle="1" w:styleId="hy1">
    <w:name w:val="hy1"/>
    <w:rsid w:val="00A100BC"/>
    <w:rPr>
      <w:sz w:val="18"/>
      <w:szCs w:val="18"/>
    </w:rPr>
  </w:style>
  <w:style w:type="character" w:styleId="a9">
    <w:name w:val="annotation reference"/>
    <w:semiHidden/>
    <w:rsid w:val="00F96817"/>
    <w:rPr>
      <w:sz w:val="18"/>
      <w:szCs w:val="18"/>
    </w:rPr>
  </w:style>
  <w:style w:type="paragraph" w:styleId="aa">
    <w:name w:val="annotation text"/>
    <w:basedOn w:val="a"/>
    <w:semiHidden/>
    <w:rsid w:val="00F96817"/>
    <w:pPr>
      <w:jc w:val="left"/>
    </w:pPr>
  </w:style>
  <w:style w:type="paragraph" w:styleId="ab">
    <w:name w:val="annotation subject"/>
    <w:basedOn w:val="aa"/>
    <w:next w:val="aa"/>
    <w:semiHidden/>
    <w:rsid w:val="00F9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9432-F8D2-4DE7-A657-7478874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2023-06-19T02:51:00Z</dcterms:created>
  <dcterms:modified xsi:type="dcterms:W3CDTF">2023-07-10T03:59:00Z</dcterms:modified>
</cp:coreProperties>
</file>