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86" w:rsidRDefault="00770B85" w:rsidP="005C4586">
      <w:pPr>
        <w:spacing w:line="320" w:lineRule="exact"/>
        <w:jc w:val="right"/>
      </w:pPr>
      <w:r>
        <w:rPr>
          <w:rFonts w:hint="eastAsia"/>
        </w:rPr>
        <w:t xml:space="preserve">提出日　</w:t>
      </w:r>
      <w:r w:rsidR="00E7430C">
        <w:rPr>
          <w:rFonts w:hint="eastAsia"/>
        </w:rPr>
        <w:t xml:space="preserve">　　　</w:t>
      </w:r>
      <w:r w:rsidR="00701D41">
        <w:rPr>
          <w:rFonts w:hint="eastAsia"/>
        </w:rPr>
        <w:t>年</w:t>
      </w:r>
      <w:r w:rsidR="00E7430C">
        <w:rPr>
          <w:rFonts w:hint="eastAsia"/>
        </w:rPr>
        <w:t xml:space="preserve">　　</w:t>
      </w:r>
      <w:r w:rsidR="00701D41">
        <w:rPr>
          <w:rFonts w:hint="eastAsia"/>
        </w:rPr>
        <w:t>月</w:t>
      </w:r>
      <w:r w:rsidR="00E7430C">
        <w:rPr>
          <w:rFonts w:hint="eastAsia"/>
        </w:rPr>
        <w:t xml:space="preserve">　　</w:t>
      </w:r>
      <w:r w:rsidR="00701D41">
        <w:rPr>
          <w:rFonts w:hint="eastAsia"/>
        </w:rPr>
        <w:t>日</w:t>
      </w:r>
    </w:p>
    <w:p w:rsidR="00F7413B" w:rsidRDefault="00F7413B" w:rsidP="003804D4">
      <w:pPr>
        <w:spacing w:line="260" w:lineRule="exact"/>
      </w:pPr>
    </w:p>
    <w:p w:rsidR="005C4586" w:rsidRDefault="005C4586" w:rsidP="003804D4">
      <w:pPr>
        <w:spacing w:line="260" w:lineRule="exact"/>
      </w:pPr>
      <w:r>
        <w:rPr>
          <w:rFonts w:hint="eastAsia"/>
        </w:rPr>
        <w:t>株式会社証券保管振替機構</w:t>
      </w:r>
      <w:r w:rsidRPr="006039DA">
        <w:rPr>
          <w:rFonts w:hint="eastAsia"/>
        </w:rPr>
        <w:t xml:space="preserve">　</w:t>
      </w:r>
      <w:r>
        <w:rPr>
          <w:rFonts w:hint="eastAsia"/>
        </w:rPr>
        <w:t>御中</w:t>
      </w:r>
    </w:p>
    <w:p w:rsidR="00F7413B" w:rsidRPr="00F7413B" w:rsidRDefault="00F7413B" w:rsidP="003804D4">
      <w:pPr>
        <w:spacing w:line="260" w:lineRule="exact"/>
      </w:pPr>
    </w:p>
    <w:p w:rsidR="00CD35B9" w:rsidRPr="00461DB0" w:rsidRDefault="00CD35B9" w:rsidP="00461DB0">
      <w:pPr>
        <w:spacing w:line="360" w:lineRule="exact"/>
        <w:jc w:val="right"/>
        <w:rPr>
          <w:sz w:val="20"/>
          <w:szCs w:val="20"/>
          <w:u w:val="single"/>
        </w:rPr>
      </w:pPr>
      <w:r>
        <w:rPr>
          <w:rFonts w:hint="eastAsia"/>
        </w:rPr>
        <w:t>(</w:t>
      </w:r>
      <w:r w:rsidR="006C6DD9">
        <w:rPr>
          <w:rFonts w:hint="eastAsia"/>
        </w:rPr>
        <w:t>代理人名称</w:t>
      </w:r>
      <w:r>
        <w:rPr>
          <w:rFonts w:hint="eastAsia"/>
          <w:kern w:val="0"/>
          <w:sz w:val="20"/>
          <w:szCs w:val="20"/>
        </w:rPr>
        <w:t>)</w:t>
      </w:r>
      <w:r w:rsidR="00461DB0" w:rsidRPr="00461DB0">
        <w:rPr>
          <w:rFonts w:hint="eastAsia"/>
          <w:kern w:val="0"/>
          <w:sz w:val="20"/>
          <w:szCs w:val="20"/>
          <w:u w:val="single"/>
        </w:rPr>
        <w:t>＿＿＿＿＿＿＿＿＿＿＿＿＿＿＿＿＿＿＿＿＿</w:t>
      </w:r>
    </w:p>
    <w:p w:rsidR="00701D41" w:rsidRPr="003D2093" w:rsidRDefault="00701D41" w:rsidP="00701D41">
      <w:pPr>
        <w:wordWrap w:val="0"/>
        <w:ind w:leftChars="1550" w:left="3255"/>
        <w:jc w:val="right"/>
        <w:rPr>
          <w:rFonts w:ascii="ＭＳ 明朝" w:hAnsi="ＭＳ 明朝"/>
          <w:sz w:val="18"/>
          <w:szCs w:val="18"/>
        </w:rPr>
      </w:pPr>
      <w:r w:rsidRPr="003D2093">
        <w:rPr>
          <w:rFonts w:ascii="ＭＳ 明朝" w:hAnsi="ＭＳ 明朝" w:hint="eastAsia"/>
          <w:sz w:val="18"/>
          <w:szCs w:val="18"/>
        </w:rPr>
        <w:t>（連絡先部署／担当者：</w:t>
      </w:r>
      <w:r w:rsidR="00461DB0">
        <w:rPr>
          <w:rFonts w:hint="eastAsia"/>
          <w:sz w:val="18"/>
          <w:szCs w:val="18"/>
        </w:rPr>
        <w:t xml:space="preserve">　　　　　　　　</w:t>
      </w:r>
      <w:r w:rsidRPr="003D2093">
        <w:rPr>
          <w:rFonts w:ascii="ＭＳ 明朝" w:hAnsi="ＭＳ 明朝" w:hint="eastAsia"/>
          <w:sz w:val="18"/>
          <w:szCs w:val="18"/>
        </w:rPr>
        <w:t>／</w:t>
      </w:r>
      <w:r w:rsidR="00461DB0">
        <w:rPr>
          <w:rFonts w:hint="eastAsia"/>
          <w:sz w:val="18"/>
          <w:szCs w:val="18"/>
        </w:rPr>
        <w:t xml:space="preserve">　　　　</w:t>
      </w:r>
      <w:r w:rsidRPr="003D2093">
        <w:rPr>
          <w:rFonts w:ascii="ＭＳ 明朝" w:hAnsi="ＭＳ 明朝" w:hint="eastAsia"/>
          <w:sz w:val="18"/>
          <w:szCs w:val="18"/>
        </w:rPr>
        <w:t>）</w:t>
      </w:r>
    </w:p>
    <w:p w:rsidR="00701D41" w:rsidRDefault="00701D41" w:rsidP="00701D41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3D2093">
        <w:rPr>
          <w:rFonts w:ascii="ＭＳ 明朝" w:hAnsi="ＭＳ 明朝" w:hint="eastAsia"/>
          <w:sz w:val="18"/>
          <w:szCs w:val="18"/>
        </w:rPr>
        <w:t>（連絡先電話番号：　（</w:t>
      </w:r>
      <w:r w:rsidR="00461DB0">
        <w:rPr>
          <w:rFonts w:ascii="ＭＳ 明朝" w:hAnsi="ＭＳ 明朝" w:hint="eastAsia"/>
          <w:sz w:val="18"/>
          <w:szCs w:val="18"/>
        </w:rPr>
        <w:t xml:space="preserve">　　　</w:t>
      </w:r>
      <w:r w:rsidRPr="003D2093">
        <w:rPr>
          <w:rFonts w:ascii="ＭＳ 明朝" w:hAnsi="ＭＳ 明朝" w:hint="eastAsia"/>
          <w:sz w:val="18"/>
          <w:szCs w:val="18"/>
        </w:rPr>
        <w:t>）</w:t>
      </w:r>
      <w:r w:rsidR="00461DB0">
        <w:rPr>
          <w:rFonts w:ascii="ＭＳ 明朝" w:hAnsi="ＭＳ 明朝" w:hint="eastAsia"/>
          <w:sz w:val="18"/>
          <w:szCs w:val="18"/>
        </w:rPr>
        <w:t xml:space="preserve">　　　</w:t>
      </w:r>
      <w:r w:rsidRPr="003D2093">
        <w:rPr>
          <w:rFonts w:ascii="ＭＳ 明朝" w:hAnsi="ＭＳ 明朝" w:hint="eastAsia"/>
          <w:sz w:val="18"/>
          <w:szCs w:val="18"/>
        </w:rPr>
        <w:t>－</w:t>
      </w:r>
      <w:r w:rsidR="00461DB0">
        <w:rPr>
          <w:rFonts w:ascii="ＭＳ 明朝" w:hAnsi="ＭＳ 明朝" w:hint="eastAsia"/>
          <w:sz w:val="18"/>
          <w:szCs w:val="18"/>
        </w:rPr>
        <w:t xml:space="preserve">　　　</w:t>
      </w:r>
      <w:r w:rsidRPr="003D2093">
        <w:rPr>
          <w:rFonts w:ascii="ＭＳ 明朝" w:hAnsi="ＭＳ 明朝" w:hint="eastAsia"/>
          <w:sz w:val="18"/>
          <w:szCs w:val="18"/>
        </w:rPr>
        <w:t>）</w:t>
      </w:r>
    </w:p>
    <w:p w:rsidR="00CD35B9" w:rsidRPr="000755C1" w:rsidRDefault="00CD35B9" w:rsidP="000755C1">
      <w:pPr>
        <w:spacing w:line="360" w:lineRule="exact"/>
        <w:ind w:right="1"/>
        <w:rPr>
          <w:sz w:val="18"/>
          <w:szCs w:val="18"/>
        </w:rPr>
      </w:pPr>
    </w:p>
    <w:p w:rsidR="00CD35B9" w:rsidRDefault="00CD35B9" w:rsidP="000755C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米国振替外債通知書</w:t>
      </w:r>
    </w:p>
    <w:p w:rsidR="00CD35B9" w:rsidRDefault="00CD35B9" w:rsidP="005F2FC0">
      <w:pPr>
        <w:jc w:val="center"/>
        <w:rPr>
          <w:szCs w:val="21"/>
        </w:rPr>
      </w:pPr>
      <w:r>
        <w:rPr>
          <w:rFonts w:hint="eastAsia"/>
        </w:rPr>
        <w:t>（一般債振替制度用）</w:t>
      </w:r>
    </w:p>
    <w:p w:rsidR="00F45A34" w:rsidRPr="00CD35B9" w:rsidRDefault="00F45A34" w:rsidP="00014D58">
      <w:pPr>
        <w:rPr>
          <w:sz w:val="16"/>
          <w:szCs w:val="16"/>
          <w:u w:val="single"/>
        </w:rPr>
      </w:pPr>
    </w:p>
    <w:p w:rsidR="00F45A34" w:rsidRDefault="00F45A34" w:rsidP="00014D58">
      <w:pPr>
        <w:jc w:val="left"/>
        <w:rPr>
          <w:szCs w:val="21"/>
        </w:rPr>
      </w:pPr>
      <w:r>
        <w:rPr>
          <w:rFonts w:hint="eastAsia"/>
          <w:szCs w:val="21"/>
        </w:rPr>
        <w:t>以下のとおり</w:t>
      </w:r>
      <w:r w:rsidR="00530C63">
        <w:rPr>
          <w:rFonts w:hint="eastAsia"/>
          <w:szCs w:val="21"/>
        </w:rPr>
        <w:t>、米国振替外債に関する</w:t>
      </w:r>
      <w:r>
        <w:rPr>
          <w:rFonts w:hint="eastAsia"/>
          <w:szCs w:val="21"/>
        </w:rPr>
        <w:t>通知</w:t>
      </w:r>
      <w:r w:rsidR="002901B0">
        <w:rPr>
          <w:rFonts w:hint="eastAsia"/>
          <w:szCs w:val="21"/>
        </w:rPr>
        <w:t>を行い</w:t>
      </w:r>
      <w:r>
        <w:rPr>
          <w:rFonts w:hint="eastAsia"/>
          <w:szCs w:val="21"/>
        </w:rPr>
        <w:t>ます。</w:t>
      </w:r>
      <w:bookmarkStart w:id="0" w:name="_GoBack"/>
      <w:bookmarkEnd w:id="0"/>
    </w:p>
    <w:p w:rsidR="00F7413B" w:rsidRDefault="00FA4023" w:rsidP="00014D58">
      <w:pPr>
        <w:jc w:val="left"/>
        <w:rPr>
          <w:szCs w:val="21"/>
        </w:rPr>
      </w:pPr>
      <w:r>
        <w:rPr>
          <w:rFonts w:hint="eastAsia"/>
          <w:szCs w:val="21"/>
        </w:rPr>
        <w:tab/>
      </w:r>
    </w:p>
    <w:p w:rsidR="00F45A34" w:rsidRDefault="00F45A34" w:rsidP="000755C1">
      <w:pPr>
        <w:numPr>
          <w:ilvl w:val="0"/>
          <w:numId w:val="6"/>
        </w:numPr>
        <w:tabs>
          <w:tab w:val="left" w:pos="567"/>
        </w:tabs>
        <w:ind w:left="0" w:firstLine="0"/>
        <w:rPr>
          <w:szCs w:val="21"/>
        </w:rPr>
      </w:pPr>
      <w:r>
        <w:rPr>
          <w:rFonts w:hint="eastAsia"/>
          <w:szCs w:val="21"/>
        </w:rPr>
        <w:t>米国振替外債に係る情報</w:t>
      </w:r>
    </w:p>
    <w:tbl>
      <w:tblPr>
        <w:tblpPr w:leftFromText="142" w:rightFromText="142" w:vertAnchor="text" w:horzAnchor="margin" w:tblpXSpec="right" w:tblpY="163"/>
        <w:tblW w:w="85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6593"/>
      </w:tblGrid>
      <w:tr w:rsidR="00D0279F" w:rsidRPr="004D11A3" w:rsidTr="00014D58">
        <w:trPr>
          <w:trHeight w:val="27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0279F" w:rsidRPr="004D11A3" w:rsidRDefault="00214751" w:rsidP="00D0279F">
            <w:pPr>
              <w:spacing w:line="300" w:lineRule="exact"/>
              <w:jc w:val="center"/>
              <w:rPr>
                <w:szCs w:val="21"/>
              </w:rPr>
            </w:pPr>
            <w:r w:rsidRPr="004D11A3">
              <w:rPr>
                <w:rFonts w:hint="eastAsia"/>
                <w:szCs w:val="21"/>
              </w:rPr>
              <w:t>銘柄</w:t>
            </w:r>
            <w:r w:rsidR="00D0279F" w:rsidRPr="004D11A3">
              <w:rPr>
                <w:rFonts w:hint="eastAsia"/>
                <w:szCs w:val="21"/>
              </w:rPr>
              <w:t>名称</w:t>
            </w:r>
          </w:p>
        </w:tc>
        <w:tc>
          <w:tcPr>
            <w:tcW w:w="65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rPr>
                <w:szCs w:val="21"/>
              </w:rPr>
            </w:pPr>
            <w:r w:rsidRPr="004D11A3">
              <w:rPr>
                <w:rFonts w:hint="eastAsia"/>
                <w:szCs w:val="21"/>
              </w:rPr>
              <w:t>日本語名称</w:t>
            </w:r>
          </w:p>
        </w:tc>
      </w:tr>
      <w:tr w:rsidR="00D0279F" w:rsidRPr="004D11A3" w:rsidTr="00D0279F">
        <w:trPr>
          <w:trHeight w:val="559"/>
        </w:trPr>
        <w:tc>
          <w:tcPr>
            <w:tcW w:w="1951" w:type="dxa"/>
            <w:vMerge/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593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rPr>
                <w:szCs w:val="21"/>
              </w:rPr>
            </w:pPr>
          </w:p>
          <w:p w:rsidR="00D0279F" w:rsidRPr="004D11A3" w:rsidRDefault="00D0279F" w:rsidP="00D0279F">
            <w:pPr>
              <w:spacing w:line="300" w:lineRule="exact"/>
              <w:rPr>
                <w:szCs w:val="21"/>
              </w:rPr>
            </w:pPr>
          </w:p>
        </w:tc>
      </w:tr>
      <w:tr w:rsidR="00D0279F" w:rsidRPr="004D11A3" w:rsidTr="00014D58">
        <w:trPr>
          <w:trHeight w:val="65"/>
        </w:trPr>
        <w:tc>
          <w:tcPr>
            <w:tcW w:w="1951" w:type="dxa"/>
            <w:vMerge/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5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rPr>
                <w:szCs w:val="21"/>
              </w:rPr>
            </w:pPr>
            <w:r w:rsidRPr="004D11A3">
              <w:rPr>
                <w:rFonts w:hint="eastAsia"/>
                <w:szCs w:val="21"/>
              </w:rPr>
              <w:t>英語名称</w:t>
            </w:r>
          </w:p>
        </w:tc>
      </w:tr>
      <w:tr w:rsidR="00D0279F" w:rsidRPr="004D11A3" w:rsidTr="00D0279F">
        <w:trPr>
          <w:trHeight w:val="559"/>
        </w:trPr>
        <w:tc>
          <w:tcPr>
            <w:tcW w:w="1951" w:type="dxa"/>
            <w:vMerge/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5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1D41" w:rsidRPr="004D11A3" w:rsidRDefault="00701D41" w:rsidP="00701D41">
            <w:pPr>
              <w:spacing w:line="300" w:lineRule="exact"/>
              <w:rPr>
                <w:szCs w:val="21"/>
              </w:rPr>
            </w:pPr>
          </w:p>
          <w:p w:rsidR="00D0279F" w:rsidRPr="004D11A3" w:rsidRDefault="00D0279F" w:rsidP="00D0279F">
            <w:pPr>
              <w:spacing w:line="300" w:lineRule="exact"/>
              <w:rPr>
                <w:szCs w:val="21"/>
              </w:rPr>
            </w:pPr>
          </w:p>
        </w:tc>
      </w:tr>
      <w:tr w:rsidR="00D0279F" w:rsidRPr="004D11A3" w:rsidTr="00014D58">
        <w:trPr>
          <w:trHeight w:val="402"/>
        </w:trPr>
        <w:tc>
          <w:tcPr>
            <w:tcW w:w="1951" w:type="dxa"/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jc w:val="center"/>
              <w:rPr>
                <w:szCs w:val="21"/>
              </w:rPr>
            </w:pPr>
            <w:r w:rsidRPr="004D11A3">
              <w:rPr>
                <w:rFonts w:hint="eastAsia"/>
                <w:szCs w:val="21"/>
              </w:rPr>
              <w:t>ＩＳＩＮコード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279F" w:rsidRPr="004D11A3" w:rsidRDefault="00D0279F" w:rsidP="00461DB0">
            <w:pPr>
              <w:spacing w:line="300" w:lineRule="exact"/>
              <w:rPr>
                <w:szCs w:val="21"/>
              </w:rPr>
            </w:pPr>
            <w:r w:rsidRPr="004D11A3">
              <w:rPr>
                <w:rFonts w:hint="eastAsia"/>
                <w:szCs w:val="21"/>
              </w:rPr>
              <w:t>JP</w:t>
            </w:r>
          </w:p>
        </w:tc>
      </w:tr>
      <w:tr w:rsidR="00D0279F" w:rsidRPr="004D11A3" w:rsidTr="00014D58">
        <w:trPr>
          <w:trHeight w:val="427"/>
        </w:trPr>
        <w:tc>
          <w:tcPr>
            <w:tcW w:w="1951" w:type="dxa"/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4D11A3">
              <w:rPr>
                <w:rFonts w:hint="eastAsia"/>
                <w:szCs w:val="21"/>
              </w:rPr>
              <w:t>払込日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279F" w:rsidRPr="004D11A3" w:rsidRDefault="00F55FE7" w:rsidP="00175041">
            <w:pPr>
              <w:spacing w:line="30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</w:t>
            </w:r>
            <w:r w:rsidR="00D0279F" w:rsidRPr="004D11A3">
              <w:rPr>
                <w:rFonts w:hint="eastAsia"/>
                <w:szCs w:val="21"/>
              </w:rPr>
              <w:t>年</w:t>
            </w:r>
            <w:r w:rsidR="00461DB0">
              <w:rPr>
                <w:rFonts w:hint="eastAsia"/>
                <w:szCs w:val="21"/>
              </w:rPr>
              <w:t xml:space="preserve">  </w:t>
            </w:r>
            <w:r w:rsidR="00E7430C">
              <w:rPr>
                <w:rFonts w:hint="eastAsia"/>
                <w:szCs w:val="21"/>
              </w:rPr>
              <w:t xml:space="preserve">　</w:t>
            </w:r>
            <w:r w:rsidR="00D0279F" w:rsidRPr="004D11A3">
              <w:rPr>
                <w:rFonts w:hint="eastAsia"/>
                <w:szCs w:val="21"/>
              </w:rPr>
              <w:t>月</w:t>
            </w:r>
            <w:r w:rsidR="00461DB0">
              <w:rPr>
                <w:rFonts w:hint="eastAsia"/>
                <w:szCs w:val="21"/>
              </w:rPr>
              <w:t xml:space="preserve"> </w:t>
            </w:r>
            <w:r w:rsidR="00D0279F" w:rsidRPr="004D11A3">
              <w:rPr>
                <w:rFonts w:hint="eastAsia"/>
                <w:szCs w:val="21"/>
              </w:rPr>
              <w:t xml:space="preserve">　</w:t>
            </w:r>
            <w:r w:rsidR="00E7430C">
              <w:rPr>
                <w:rFonts w:hint="eastAsia"/>
                <w:szCs w:val="21"/>
              </w:rPr>
              <w:t xml:space="preserve">　</w:t>
            </w:r>
            <w:r w:rsidR="00D0279F" w:rsidRPr="004D11A3">
              <w:rPr>
                <w:rFonts w:hint="eastAsia"/>
                <w:szCs w:val="21"/>
              </w:rPr>
              <w:t>日</w:t>
            </w:r>
          </w:p>
        </w:tc>
      </w:tr>
      <w:tr w:rsidR="00D0279F" w:rsidRPr="004D11A3" w:rsidTr="00014D58">
        <w:trPr>
          <w:trHeight w:val="279"/>
        </w:trPr>
        <w:tc>
          <w:tcPr>
            <w:tcW w:w="1951" w:type="dxa"/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jc w:val="center"/>
              <w:rPr>
                <w:szCs w:val="21"/>
              </w:rPr>
            </w:pPr>
            <w:r w:rsidRPr="004D11A3">
              <w:rPr>
                <w:rFonts w:hint="eastAsia"/>
                <w:szCs w:val="21"/>
              </w:rPr>
              <w:t>利払日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rPr>
                <w:szCs w:val="21"/>
              </w:rPr>
            </w:pPr>
          </w:p>
        </w:tc>
      </w:tr>
      <w:tr w:rsidR="00D0279F" w:rsidRPr="004D11A3" w:rsidTr="00014D58">
        <w:trPr>
          <w:trHeight w:val="366"/>
        </w:trPr>
        <w:tc>
          <w:tcPr>
            <w:tcW w:w="1951" w:type="dxa"/>
            <w:shd w:val="clear" w:color="auto" w:fill="auto"/>
            <w:vAlign w:val="center"/>
          </w:tcPr>
          <w:p w:rsidR="00D0279F" w:rsidRPr="004D11A3" w:rsidRDefault="00262B5C" w:rsidP="00D0279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満期償還</w:t>
            </w:r>
            <w:r w:rsidR="00D0279F" w:rsidRPr="004D11A3">
              <w:rPr>
                <w:rFonts w:hint="eastAsia"/>
                <w:szCs w:val="21"/>
              </w:rPr>
              <w:t>日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279F" w:rsidRPr="004D11A3" w:rsidRDefault="00461DB0" w:rsidP="00461DB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F55FE7">
              <w:rPr>
                <w:rFonts w:hint="eastAsia"/>
                <w:szCs w:val="21"/>
              </w:rPr>
              <w:t xml:space="preserve">西暦　</w:t>
            </w:r>
            <w:r w:rsidR="00E7430C">
              <w:rPr>
                <w:rFonts w:hint="eastAsia"/>
                <w:szCs w:val="21"/>
              </w:rPr>
              <w:t xml:space="preserve">　　　</w:t>
            </w:r>
            <w:r w:rsidR="00D0279F" w:rsidRPr="004D11A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E7430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D0279F" w:rsidRPr="004D11A3">
              <w:rPr>
                <w:rFonts w:hint="eastAsia"/>
                <w:szCs w:val="21"/>
              </w:rPr>
              <w:t>月</w:t>
            </w:r>
            <w:r w:rsidR="00E7430C">
              <w:rPr>
                <w:rFonts w:hint="eastAsia"/>
                <w:szCs w:val="21"/>
              </w:rPr>
              <w:t xml:space="preserve">　</w:t>
            </w:r>
            <w:r w:rsidR="00D0279F" w:rsidRPr="004D11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D0279F" w:rsidRPr="004D11A3">
              <w:rPr>
                <w:rFonts w:hint="eastAsia"/>
                <w:szCs w:val="21"/>
              </w:rPr>
              <w:t>日</w:t>
            </w:r>
          </w:p>
        </w:tc>
      </w:tr>
      <w:tr w:rsidR="00D0279F" w:rsidRPr="004D11A3" w:rsidTr="00014D58">
        <w:trPr>
          <w:trHeight w:val="396"/>
        </w:trPr>
        <w:tc>
          <w:tcPr>
            <w:tcW w:w="1951" w:type="dxa"/>
            <w:shd w:val="clear" w:color="auto" w:fill="auto"/>
            <w:vAlign w:val="center"/>
          </w:tcPr>
          <w:p w:rsidR="00D0279F" w:rsidRPr="004D11A3" w:rsidRDefault="00D0279F" w:rsidP="00D0279F">
            <w:pPr>
              <w:spacing w:line="300" w:lineRule="exact"/>
              <w:jc w:val="center"/>
              <w:rPr>
                <w:szCs w:val="21"/>
              </w:rPr>
            </w:pPr>
            <w:r w:rsidRPr="004D11A3">
              <w:rPr>
                <w:rFonts w:hint="eastAsia"/>
                <w:szCs w:val="21"/>
              </w:rPr>
              <w:t>銘柄種別</w:t>
            </w:r>
          </w:p>
        </w:tc>
        <w:tc>
          <w:tcPr>
            <w:tcW w:w="6593" w:type="dxa"/>
            <w:shd w:val="clear" w:color="auto" w:fill="auto"/>
            <w:vAlign w:val="center"/>
          </w:tcPr>
          <w:p w:rsidR="00D0279F" w:rsidRPr="004D11A3" w:rsidRDefault="00461DB0" w:rsidP="00701D41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QI</w:t>
            </w:r>
            <w:r>
              <w:rPr>
                <w:rFonts w:hint="eastAsia"/>
                <w:szCs w:val="21"/>
              </w:rPr>
              <w:t>銘柄</w:t>
            </w:r>
          </w:p>
        </w:tc>
      </w:tr>
    </w:tbl>
    <w:p w:rsidR="00BA071E" w:rsidRDefault="00BA071E" w:rsidP="00014D58">
      <w:pPr>
        <w:tabs>
          <w:tab w:val="left" w:pos="567"/>
        </w:tabs>
        <w:ind w:left="420" w:firstLineChars="100" w:firstLine="210"/>
        <w:rPr>
          <w:szCs w:val="21"/>
        </w:rPr>
      </w:pPr>
    </w:p>
    <w:p w:rsidR="00136960" w:rsidRPr="00D0279F" w:rsidRDefault="00AB3BA0" w:rsidP="000755C1">
      <w:pPr>
        <w:numPr>
          <w:ilvl w:val="0"/>
          <w:numId w:val="6"/>
        </w:numPr>
        <w:tabs>
          <w:tab w:val="left" w:pos="567"/>
        </w:tabs>
        <w:ind w:left="0" w:firstLine="0"/>
        <w:rPr>
          <w:szCs w:val="21"/>
        </w:rPr>
      </w:pPr>
      <w:r>
        <w:rPr>
          <w:rFonts w:hint="eastAsia"/>
          <w:szCs w:val="21"/>
        </w:rPr>
        <w:t>発行代理人及び支払代理人</w:t>
      </w:r>
      <w:r w:rsidR="00D0279F">
        <w:rPr>
          <w:rFonts w:hint="eastAsia"/>
          <w:szCs w:val="21"/>
        </w:rPr>
        <w:t>に係る</w:t>
      </w:r>
      <w:r w:rsidR="0073467C">
        <w:rPr>
          <w:rFonts w:hint="eastAsia"/>
          <w:szCs w:val="21"/>
        </w:rPr>
        <w:t>情報</w:t>
      </w:r>
    </w:p>
    <w:tbl>
      <w:tblPr>
        <w:tblW w:w="8511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7"/>
        <w:gridCol w:w="2618"/>
        <w:gridCol w:w="5361"/>
      </w:tblGrid>
      <w:tr w:rsidR="00AB3BA0" w:rsidRPr="004D11A3" w:rsidTr="00D878BC">
        <w:trPr>
          <w:trHeight w:val="375"/>
        </w:trPr>
        <w:tc>
          <w:tcPr>
            <w:tcW w:w="8511" w:type="dxa"/>
            <w:gridSpan w:val="4"/>
            <w:shd w:val="clear" w:color="auto" w:fill="auto"/>
            <w:vAlign w:val="center"/>
          </w:tcPr>
          <w:p w:rsidR="00AB3BA0" w:rsidRPr="00014D58" w:rsidRDefault="00AB3BA0" w:rsidP="00743CD4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 w:rsidRPr="00014D58">
              <w:rPr>
                <w:rFonts w:ascii="ＭＳ 明朝" w:hAnsi="ＭＳ 明朝" w:hint="eastAsia"/>
                <w:kern w:val="0"/>
                <w:szCs w:val="21"/>
              </w:rPr>
              <w:t>QI銘柄の取扱い</w:t>
            </w:r>
          </w:p>
        </w:tc>
      </w:tr>
      <w:tr w:rsidR="00DD2ACF" w:rsidRPr="004D11A3" w:rsidTr="00A2213D">
        <w:trPr>
          <w:trHeight w:val="1256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DD2ACF" w:rsidRPr="00014D58" w:rsidRDefault="00DD2ACF" w:rsidP="004D11A3">
            <w:pPr>
              <w:spacing w:line="280" w:lineRule="exact"/>
              <w:jc w:val="center"/>
              <w:rPr>
                <w:szCs w:val="21"/>
              </w:rPr>
            </w:pPr>
            <w:r w:rsidRPr="00E133D6">
              <w:rPr>
                <w:rFonts w:hint="eastAsia"/>
                <w:szCs w:val="21"/>
              </w:rPr>
              <w:t>該当に☑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DD2ACF" w:rsidRPr="00014D58" w:rsidRDefault="00461DB0" w:rsidP="007E7175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 w:rsidR="00DD2ACF" w:rsidRPr="00014D58">
              <w:rPr>
                <w:rFonts w:ascii="ＭＳ 明朝" w:hAnsi="ＭＳ 明朝" w:hint="eastAsia"/>
                <w:szCs w:val="21"/>
              </w:rPr>
              <w:t xml:space="preserve">　</w:t>
            </w:r>
            <w:r w:rsidR="00DD2ACF" w:rsidRPr="00014D58">
              <w:rPr>
                <w:rFonts w:hint="eastAsia"/>
                <w:szCs w:val="21"/>
              </w:rPr>
              <w:t>取扱開始</w:t>
            </w:r>
            <w:r w:rsidR="00743CD4" w:rsidRPr="008559C3">
              <w:rPr>
                <w:rFonts w:hint="eastAsia"/>
                <w:sz w:val="16"/>
                <w:szCs w:val="16"/>
              </w:rPr>
              <w:t>（注１）</w:t>
            </w:r>
          </w:p>
        </w:tc>
        <w:tc>
          <w:tcPr>
            <w:tcW w:w="5361" w:type="dxa"/>
            <w:shd w:val="clear" w:color="auto" w:fill="auto"/>
          </w:tcPr>
          <w:p w:rsidR="00DD2ACF" w:rsidRPr="00014D58" w:rsidRDefault="00DD2ACF" w:rsidP="00E82741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当社は、</w:t>
            </w:r>
            <w:r>
              <w:rPr>
                <w:rFonts w:hint="eastAsia"/>
                <w:szCs w:val="21"/>
              </w:rPr>
              <w:t>QI</w:t>
            </w:r>
            <w:r>
              <w:rPr>
                <w:rFonts w:hint="eastAsia"/>
                <w:szCs w:val="21"/>
              </w:rPr>
              <w:t>銘柄の代理人としての業務について、米国税法における</w:t>
            </w:r>
            <w:r>
              <w:rPr>
                <w:rFonts w:hint="eastAsia"/>
                <w:szCs w:val="21"/>
              </w:rPr>
              <w:t>QI</w:t>
            </w:r>
            <w:r>
              <w:rPr>
                <w:rFonts w:hint="eastAsia"/>
                <w:szCs w:val="21"/>
              </w:rPr>
              <w:t>としての業務を行</w:t>
            </w:r>
            <w:r w:rsidR="00E82741">
              <w:rPr>
                <w:rFonts w:hint="eastAsia"/>
                <w:szCs w:val="21"/>
              </w:rPr>
              <w:t>い</w:t>
            </w:r>
            <w:r>
              <w:rPr>
                <w:rFonts w:hint="eastAsia"/>
                <w:szCs w:val="21"/>
              </w:rPr>
              <w:t>ます。</w:t>
            </w:r>
            <w:r w:rsidRPr="005178ED">
              <w:rPr>
                <w:rFonts w:hint="eastAsia"/>
                <w:szCs w:val="21"/>
              </w:rPr>
              <w:t>なお、当社の</w:t>
            </w:r>
            <w:r w:rsidRPr="005178ED">
              <w:rPr>
                <w:rFonts w:hint="eastAsia"/>
                <w:szCs w:val="21"/>
              </w:rPr>
              <w:t>QI Employer Identification Number (EIN)</w:t>
            </w:r>
            <w:r w:rsidRPr="005178ED">
              <w:rPr>
                <w:rFonts w:hint="eastAsia"/>
                <w:szCs w:val="21"/>
              </w:rPr>
              <w:t>は、</w:t>
            </w:r>
            <w:r>
              <w:rPr>
                <w:rFonts w:hint="eastAsia"/>
                <w:szCs w:val="21"/>
              </w:rPr>
              <w:t>[</w:t>
            </w:r>
            <w:r w:rsidR="00461DB0">
              <w:rPr>
                <w:rFonts w:hint="eastAsia"/>
                <w:szCs w:val="21"/>
              </w:rPr>
              <w:t xml:space="preserve">　　　</w:t>
            </w:r>
            <w:r w:rsidR="00D878BC">
              <w:rPr>
                <w:rFonts w:hint="eastAsia"/>
                <w:szCs w:val="21"/>
              </w:rPr>
              <w:t xml:space="preserve">   </w:t>
            </w:r>
            <w:r w:rsidR="00461DB0">
              <w:rPr>
                <w:rFonts w:hint="eastAsia"/>
                <w:szCs w:val="21"/>
              </w:rPr>
              <w:t xml:space="preserve">　　　　　　　　</w:t>
            </w:r>
            <w:r w:rsidRPr="00550D01">
              <w:rPr>
                <w:rFonts w:hint="eastAsia"/>
                <w:szCs w:val="21"/>
              </w:rPr>
              <w:t>]</w:t>
            </w:r>
            <w:r>
              <w:rPr>
                <w:rFonts w:hint="eastAsia"/>
                <w:szCs w:val="21"/>
              </w:rPr>
              <w:t>です。</w:t>
            </w:r>
          </w:p>
        </w:tc>
      </w:tr>
      <w:tr w:rsidR="00DD2ACF" w:rsidRPr="004D11A3" w:rsidTr="00A2213D">
        <w:trPr>
          <w:trHeight w:val="852"/>
        </w:trPr>
        <w:tc>
          <w:tcPr>
            <w:tcW w:w="525" w:type="dxa"/>
            <w:vMerge/>
            <w:shd w:val="clear" w:color="auto" w:fill="auto"/>
            <w:vAlign w:val="center"/>
          </w:tcPr>
          <w:p w:rsidR="00DD2ACF" w:rsidRPr="00E133D6" w:rsidRDefault="00DD2ACF" w:rsidP="004D11A3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DD2ACF" w:rsidRPr="00DD2ACF" w:rsidRDefault="00461DB0" w:rsidP="007E7175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 w:rsidR="00DD2ACF" w:rsidRPr="00014D58">
              <w:rPr>
                <w:rFonts w:ascii="ＭＳ 明朝" w:hAnsi="ＭＳ 明朝" w:hint="eastAsia"/>
                <w:szCs w:val="21"/>
              </w:rPr>
              <w:t xml:space="preserve">　取扱廃止</w:t>
            </w:r>
            <w:r w:rsidR="00DD2ACF" w:rsidRPr="008559C3">
              <w:rPr>
                <w:rFonts w:hint="eastAsia"/>
                <w:sz w:val="16"/>
                <w:szCs w:val="16"/>
              </w:rPr>
              <w:t>（注</w:t>
            </w:r>
            <w:r w:rsidR="00743CD4">
              <w:rPr>
                <w:rFonts w:hint="eastAsia"/>
                <w:sz w:val="16"/>
                <w:szCs w:val="16"/>
              </w:rPr>
              <w:t>２</w:t>
            </w:r>
            <w:r w:rsidR="00DD2ACF" w:rsidRPr="008559C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361" w:type="dxa"/>
            <w:shd w:val="clear" w:color="auto" w:fill="auto"/>
          </w:tcPr>
          <w:p w:rsidR="00DD2ACF" w:rsidRDefault="00DD2ACF" w:rsidP="004D11A3">
            <w:pPr>
              <w:spacing w:line="280" w:lineRule="exact"/>
              <w:rPr>
                <w:szCs w:val="21"/>
              </w:rPr>
            </w:pPr>
            <w:r w:rsidRPr="008559C3">
              <w:rPr>
                <w:rFonts w:hint="eastAsia"/>
                <w:szCs w:val="21"/>
              </w:rPr>
              <w:t>当社は、</w:t>
            </w:r>
            <w:r>
              <w:rPr>
                <w:rFonts w:hint="eastAsia"/>
                <w:szCs w:val="21"/>
              </w:rPr>
              <w:t>QI</w:t>
            </w:r>
            <w:r w:rsidRPr="008559C3">
              <w:rPr>
                <w:rFonts w:hint="eastAsia"/>
                <w:szCs w:val="21"/>
              </w:rPr>
              <w:t>銘柄について、</w:t>
            </w:r>
            <w:r>
              <w:rPr>
                <w:rFonts w:hint="eastAsia"/>
                <w:szCs w:val="21"/>
              </w:rPr>
              <w:t>代理人としての業務を行わない</w:t>
            </w:r>
            <w:r w:rsidRPr="008559C3">
              <w:rPr>
                <w:rFonts w:hint="eastAsia"/>
                <w:szCs w:val="21"/>
              </w:rPr>
              <w:t>こととしました。</w:t>
            </w:r>
          </w:p>
        </w:tc>
      </w:tr>
      <w:tr w:rsidR="00743CD4" w:rsidRPr="004D11A3" w:rsidTr="00A2213D">
        <w:trPr>
          <w:trHeight w:val="419"/>
        </w:trPr>
        <w:tc>
          <w:tcPr>
            <w:tcW w:w="8511" w:type="dxa"/>
            <w:gridSpan w:val="4"/>
            <w:shd w:val="clear" w:color="auto" w:fill="auto"/>
            <w:vAlign w:val="center"/>
          </w:tcPr>
          <w:p w:rsidR="00743CD4" w:rsidRPr="008559C3" w:rsidRDefault="00743CD4" w:rsidP="004D11A3">
            <w:pPr>
              <w:spacing w:line="280" w:lineRule="exact"/>
              <w:rPr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FTRO</w:t>
            </w:r>
            <w:r w:rsidRPr="00014D58">
              <w:rPr>
                <w:rFonts w:ascii="ＭＳ 明朝" w:hAnsi="ＭＳ 明朝" w:hint="eastAsia"/>
                <w:kern w:val="0"/>
                <w:szCs w:val="21"/>
              </w:rPr>
              <w:t>銘柄の取扱い</w:t>
            </w:r>
          </w:p>
        </w:tc>
      </w:tr>
      <w:tr w:rsidR="00743CD4" w:rsidRPr="004D11A3" w:rsidTr="00A2213D">
        <w:trPr>
          <w:trHeight w:val="1393"/>
        </w:trPr>
        <w:tc>
          <w:tcPr>
            <w:tcW w:w="525" w:type="dxa"/>
            <w:shd w:val="clear" w:color="auto" w:fill="auto"/>
            <w:vAlign w:val="center"/>
          </w:tcPr>
          <w:p w:rsidR="00743CD4" w:rsidRPr="00E133D6" w:rsidRDefault="00743CD4" w:rsidP="004D11A3">
            <w:pPr>
              <w:spacing w:line="280" w:lineRule="exact"/>
              <w:jc w:val="center"/>
              <w:rPr>
                <w:szCs w:val="21"/>
              </w:rPr>
            </w:pPr>
            <w:r w:rsidRPr="00E133D6">
              <w:rPr>
                <w:rFonts w:hint="eastAsia"/>
                <w:szCs w:val="21"/>
              </w:rPr>
              <w:t>該当に☑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743CD4" w:rsidRDefault="00743CD4" w:rsidP="007E717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014D58">
              <w:rPr>
                <w:rFonts w:ascii="ＭＳ 明朝" w:hAnsi="ＭＳ 明朝" w:hint="eastAsia"/>
                <w:szCs w:val="21"/>
              </w:rPr>
              <w:t xml:space="preserve">　取扱廃止</w:t>
            </w:r>
            <w:r w:rsidRPr="008559C3">
              <w:rPr>
                <w:rFonts w:hint="eastAsia"/>
                <w:sz w:val="16"/>
                <w:szCs w:val="16"/>
              </w:rPr>
              <w:t>（注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8559C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361" w:type="dxa"/>
            <w:shd w:val="clear" w:color="auto" w:fill="auto"/>
          </w:tcPr>
          <w:p w:rsidR="00743CD4" w:rsidRPr="008559C3" w:rsidRDefault="00743CD4" w:rsidP="00516167">
            <w:pPr>
              <w:spacing w:line="280" w:lineRule="exact"/>
              <w:rPr>
                <w:szCs w:val="21"/>
              </w:rPr>
            </w:pPr>
            <w:r w:rsidRPr="008559C3">
              <w:rPr>
                <w:rFonts w:hint="eastAsia"/>
                <w:szCs w:val="21"/>
              </w:rPr>
              <w:t>当社は、</w:t>
            </w:r>
            <w:r w:rsidR="00A05B84">
              <w:rPr>
                <w:rFonts w:hint="eastAsia"/>
              </w:rPr>
              <w:t>FTRO</w:t>
            </w:r>
            <w:r w:rsidR="00A05B84">
              <w:rPr>
                <w:rFonts w:hint="eastAsia"/>
              </w:rPr>
              <w:t>銘柄</w:t>
            </w:r>
            <w:r w:rsidRPr="008559C3">
              <w:rPr>
                <w:rFonts w:hint="eastAsia"/>
                <w:szCs w:val="21"/>
              </w:rPr>
              <w:t>について、</w:t>
            </w:r>
            <w:r>
              <w:rPr>
                <w:rFonts w:hint="eastAsia"/>
                <w:szCs w:val="21"/>
              </w:rPr>
              <w:t>代理人としての業務を行わない</w:t>
            </w:r>
            <w:r w:rsidRPr="008559C3">
              <w:rPr>
                <w:rFonts w:hint="eastAsia"/>
                <w:szCs w:val="21"/>
              </w:rPr>
              <w:t>こととしました。</w:t>
            </w:r>
          </w:p>
        </w:tc>
      </w:tr>
      <w:tr w:rsidR="00743CD4" w:rsidRPr="004D11A3" w:rsidTr="00D878BC">
        <w:trPr>
          <w:trHeight w:val="419"/>
        </w:trPr>
        <w:tc>
          <w:tcPr>
            <w:tcW w:w="8511" w:type="dxa"/>
            <w:gridSpan w:val="4"/>
            <w:shd w:val="clear" w:color="auto" w:fill="auto"/>
            <w:vAlign w:val="center"/>
          </w:tcPr>
          <w:p w:rsidR="00743CD4" w:rsidRPr="00014D58" w:rsidRDefault="00743CD4" w:rsidP="004D11A3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 w:rsidRPr="00AB3BA0">
              <w:rPr>
                <w:rFonts w:hint="eastAsia"/>
                <w:szCs w:val="21"/>
              </w:rPr>
              <w:lastRenderedPageBreak/>
              <w:t>業務担当連絡先</w:t>
            </w:r>
            <w:r w:rsidRPr="00D0279F">
              <w:rPr>
                <w:rFonts w:hint="eastAsia"/>
                <w:sz w:val="16"/>
                <w:szCs w:val="16"/>
              </w:rPr>
              <w:t>（注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D0279F">
              <w:rPr>
                <w:rFonts w:hint="eastAsia"/>
                <w:sz w:val="16"/>
                <w:szCs w:val="16"/>
              </w:rPr>
              <w:t>）（注</w:t>
            </w:r>
            <w:r>
              <w:rPr>
                <w:rFonts w:hint="eastAsia"/>
                <w:sz w:val="16"/>
                <w:szCs w:val="16"/>
              </w:rPr>
              <w:t>５</w:t>
            </w:r>
            <w:r w:rsidRPr="00D0279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43CD4" w:rsidRPr="004D11A3" w:rsidTr="00014D58">
        <w:trPr>
          <w:trHeight w:val="740"/>
        </w:trPr>
        <w:tc>
          <w:tcPr>
            <w:tcW w:w="532" w:type="dxa"/>
            <w:gridSpan w:val="2"/>
            <w:vMerge w:val="restart"/>
            <w:shd w:val="clear" w:color="auto" w:fill="auto"/>
            <w:vAlign w:val="center"/>
          </w:tcPr>
          <w:p w:rsidR="00743CD4" w:rsidRPr="00856BF1" w:rsidRDefault="00743CD4" w:rsidP="00D1728C">
            <w:pPr>
              <w:spacing w:line="280" w:lineRule="exact"/>
              <w:jc w:val="center"/>
              <w:rPr>
                <w:szCs w:val="21"/>
              </w:rPr>
            </w:pPr>
            <w:r w:rsidRPr="00856BF1">
              <w:rPr>
                <w:rFonts w:hint="eastAsia"/>
                <w:szCs w:val="21"/>
              </w:rPr>
              <w:t>該当に☑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743CD4" w:rsidRPr="004D11A3" w:rsidRDefault="00743CD4" w:rsidP="00461DB0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856BF1">
              <w:rPr>
                <w:rFonts w:hint="eastAsia"/>
                <w:szCs w:val="21"/>
              </w:rPr>
              <w:t xml:space="preserve">　新　規</w:t>
            </w:r>
          </w:p>
        </w:tc>
        <w:tc>
          <w:tcPr>
            <w:tcW w:w="5361" w:type="dxa"/>
            <w:vMerge w:val="restart"/>
            <w:shd w:val="clear" w:color="auto" w:fill="auto"/>
          </w:tcPr>
          <w:p w:rsidR="00743CD4" w:rsidRPr="004D11A3" w:rsidRDefault="00743CD4" w:rsidP="00D1728C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8437B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837964032"/>
              </w:rPr>
              <w:t>担当部</w:t>
            </w:r>
            <w:r w:rsidRPr="0068437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837964032"/>
              </w:rPr>
              <w:t>署</w:t>
            </w:r>
            <w:r w:rsidRPr="004D11A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_____________________________________</w:t>
            </w:r>
          </w:p>
          <w:p w:rsidR="00743CD4" w:rsidRDefault="00743CD4" w:rsidP="00D1728C">
            <w:pPr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14751">
              <w:rPr>
                <w:rFonts w:ascii="ＭＳ 明朝" w:hAnsi="ＭＳ 明朝" w:hint="eastAsia"/>
                <w:kern w:val="0"/>
                <w:sz w:val="20"/>
                <w:szCs w:val="20"/>
                <w:fitText w:val="1200" w:id="837964033"/>
              </w:rPr>
              <w:t>担当部署住所</w:t>
            </w:r>
            <w:r w:rsidRPr="004D11A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___________________________________</w:t>
            </w:r>
          </w:p>
          <w:p w:rsidR="00743CD4" w:rsidRPr="004D11A3" w:rsidRDefault="00743CD4" w:rsidP="00D1728C">
            <w:pPr>
              <w:spacing w:line="280" w:lineRule="exact"/>
              <w:ind w:firstLineChars="650" w:firstLine="1300"/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_____________________________________</w:t>
            </w:r>
          </w:p>
          <w:p w:rsidR="00743CD4" w:rsidRPr="004D11A3" w:rsidRDefault="00743CD4" w:rsidP="00D1728C">
            <w:pPr>
              <w:spacing w:line="280" w:lineRule="exact"/>
              <w:jc w:val="left"/>
              <w:rPr>
                <w:u w:val="single"/>
              </w:rPr>
            </w:pPr>
            <w:r w:rsidRPr="00214751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837964034"/>
              </w:rPr>
              <w:t>連絡</w:t>
            </w:r>
            <w:r w:rsidRPr="00214751">
              <w:rPr>
                <w:rFonts w:ascii="ＭＳ 明朝" w:hAnsi="ＭＳ 明朝" w:hint="eastAsia"/>
                <w:kern w:val="0"/>
                <w:sz w:val="20"/>
                <w:szCs w:val="20"/>
                <w:fitText w:val="1200" w:id="837964034"/>
              </w:rPr>
              <w:t>先</w:t>
            </w:r>
            <w:r w:rsidRPr="004D11A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4D11A3">
              <w:rPr>
                <w:rFonts w:hint="eastAsia"/>
                <w:sz w:val="16"/>
                <w:szCs w:val="16"/>
              </w:rPr>
              <w:t>Tel: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>__________________________________</w:t>
            </w:r>
          </w:p>
          <w:p w:rsidR="00743CD4" w:rsidRPr="004D11A3" w:rsidRDefault="00743CD4" w:rsidP="00461DB0">
            <w:pPr>
              <w:tabs>
                <w:tab w:val="left" w:pos="1488"/>
              </w:tabs>
              <w:spacing w:line="280" w:lineRule="exact"/>
              <w:jc w:val="left"/>
              <w:rPr>
                <w:sz w:val="20"/>
                <w:szCs w:val="20"/>
              </w:rPr>
            </w:pPr>
            <w:r w:rsidRPr="004D11A3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4D11A3">
              <w:rPr>
                <w:rFonts w:hint="eastAsia"/>
                <w:sz w:val="16"/>
                <w:szCs w:val="16"/>
              </w:rPr>
              <w:t xml:space="preserve">  E-mail:</w:t>
            </w:r>
            <w:r>
              <w:rPr>
                <w:rFonts w:hint="eastAsia"/>
                <w:sz w:val="20"/>
                <w:szCs w:val="20"/>
                <w:u w:val="single"/>
              </w:rPr>
              <w:t>________________________________</w:t>
            </w:r>
          </w:p>
        </w:tc>
      </w:tr>
      <w:tr w:rsidR="00743CD4" w:rsidRPr="004D11A3" w:rsidTr="000755C1">
        <w:trPr>
          <w:trHeight w:val="744"/>
        </w:trPr>
        <w:tc>
          <w:tcPr>
            <w:tcW w:w="532" w:type="dxa"/>
            <w:gridSpan w:val="2"/>
            <w:vMerge/>
            <w:shd w:val="clear" w:color="auto" w:fill="auto"/>
          </w:tcPr>
          <w:p w:rsidR="00743CD4" w:rsidRPr="004D11A3" w:rsidRDefault="00743CD4" w:rsidP="00D1728C">
            <w:pPr>
              <w:spacing w:line="320" w:lineRule="exact"/>
              <w:rPr>
                <w:szCs w:val="21"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743CD4" w:rsidRPr="00856BF1" w:rsidRDefault="00743CD4" w:rsidP="00D1728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 w:rsidRPr="00856BF1">
              <w:rPr>
                <w:rFonts w:hint="eastAsia"/>
                <w:szCs w:val="21"/>
              </w:rPr>
              <w:t xml:space="preserve">　変　更</w:t>
            </w:r>
          </w:p>
          <w:p w:rsidR="0000559B" w:rsidRDefault="00743CD4" w:rsidP="00461DB0">
            <w:pPr>
              <w:spacing w:line="320" w:lineRule="exact"/>
              <w:ind w:left="1680" w:hanging="1680"/>
              <w:rPr>
                <w:sz w:val="20"/>
                <w:szCs w:val="20"/>
              </w:rPr>
            </w:pPr>
            <w:r w:rsidRPr="00856BF1">
              <w:rPr>
                <w:rFonts w:hint="eastAsia"/>
                <w:sz w:val="20"/>
                <w:szCs w:val="20"/>
              </w:rPr>
              <w:t>変更日</w:t>
            </w:r>
            <w:r w:rsidRPr="00856BF1">
              <w:rPr>
                <w:rFonts w:hint="eastAsia"/>
                <w:sz w:val="20"/>
                <w:szCs w:val="20"/>
              </w:rPr>
              <w:t>:</w:t>
            </w:r>
          </w:p>
          <w:p w:rsidR="00743CD4" w:rsidRPr="00856BF1" w:rsidRDefault="0000559B" w:rsidP="00461DB0">
            <w:pPr>
              <w:spacing w:line="320" w:lineRule="exact"/>
              <w:ind w:left="1680" w:hanging="168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西暦</w:t>
            </w:r>
            <w:r w:rsidR="00707515">
              <w:rPr>
                <w:rFonts w:hint="eastAsia"/>
                <w:sz w:val="20"/>
                <w:szCs w:val="20"/>
              </w:rPr>
              <w:t xml:space="preserve">　</w:t>
            </w:r>
            <w:r w:rsidR="00743CD4">
              <w:rPr>
                <w:rFonts w:hint="eastAsia"/>
                <w:sz w:val="20"/>
                <w:szCs w:val="20"/>
              </w:rPr>
              <w:t xml:space="preserve">　</w:t>
            </w:r>
            <w:r w:rsidR="00743CD4" w:rsidRPr="00856BF1">
              <w:rPr>
                <w:rFonts w:hint="eastAsia"/>
                <w:sz w:val="20"/>
                <w:szCs w:val="20"/>
              </w:rPr>
              <w:t>年</w:t>
            </w:r>
            <w:r w:rsidR="00743CD4">
              <w:rPr>
                <w:rFonts w:hint="eastAsia"/>
                <w:sz w:val="20"/>
                <w:szCs w:val="20"/>
              </w:rPr>
              <w:t xml:space="preserve">　</w:t>
            </w:r>
            <w:r w:rsidR="00743CD4" w:rsidRPr="00856BF1">
              <w:rPr>
                <w:rFonts w:hint="eastAsia"/>
                <w:sz w:val="20"/>
                <w:szCs w:val="20"/>
              </w:rPr>
              <w:t>月</w:t>
            </w:r>
            <w:r w:rsidR="00743CD4">
              <w:rPr>
                <w:rFonts w:hint="eastAsia"/>
                <w:sz w:val="20"/>
                <w:szCs w:val="20"/>
              </w:rPr>
              <w:t xml:space="preserve">　</w:t>
            </w:r>
            <w:r w:rsidR="00743CD4" w:rsidRPr="00856BF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361" w:type="dxa"/>
            <w:vMerge/>
            <w:shd w:val="clear" w:color="auto" w:fill="auto"/>
          </w:tcPr>
          <w:p w:rsidR="00743CD4" w:rsidRPr="004D11A3" w:rsidRDefault="00743CD4" w:rsidP="00D1728C">
            <w:pPr>
              <w:spacing w:line="320" w:lineRule="exact"/>
              <w:rPr>
                <w:szCs w:val="21"/>
              </w:rPr>
            </w:pPr>
          </w:p>
        </w:tc>
      </w:tr>
    </w:tbl>
    <w:p w:rsidR="005236F9" w:rsidRPr="00701D41" w:rsidRDefault="005236F9" w:rsidP="00014D58">
      <w:pPr>
        <w:spacing w:line="200" w:lineRule="exact"/>
        <w:jc w:val="left"/>
        <w:rPr>
          <w:sz w:val="16"/>
          <w:szCs w:val="16"/>
        </w:rPr>
      </w:pPr>
    </w:p>
    <w:p w:rsidR="00743CD4" w:rsidRDefault="00743CD4" w:rsidP="00743CD4">
      <w:pPr>
        <w:numPr>
          <w:ilvl w:val="0"/>
          <w:numId w:val="4"/>
        </w:numPr>
        <w:spacing w:line="20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QI</w:t>
      </w:r>
      <w:r>
        <w:rPr>
          <w:rFonts w:hint="eastAsia"/>
          <w:sz w:val="16"/>
          <w:szCs w:val="16"/>
        </w:rPr>
        <w:t>銘柄の代理人としての業務を新たに行う場合には、取扱開始欄に☑</w:t>
      </w:r>
      <w:r>
        <w:rPr>
          <w:rFonts w:ascii="ＭＳ 明朝" w:hAnsi="ＭＳ 明朝"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うえ、必要事項を記入してください。</w:t>
      </w:r>
    </w:p>
    <w:p w:rsidR="00235DF5" w:rsidRPr="00743CD4" w:rsidRDefault="004505A2" w:rsidP="00743CD4">
      <w:pPr>
        <w:numPr>
          <w:ilvl w:val="0"/>
          <w:numId w:val="4"/>
        </w:numPr>
        <w:spacing w:line="200" w:lineRule="exact"/>
        <w:jc w:val="left"/>
        <w:rPr>
          <w:sz w:val="16"/>
          <w:szCs w:val="16"/>
        </w:rPr>
      </w:pPr>
      <w:r w:rsidRPr="00743CD4">
        <w:rPr>
          <w:rFonts w:hint="eastAsia"/>
          <w:sz w:val="16"/>
          <w:szCs w:val="16"/>
        </w:rPr>
        <w:t>QI</w:t>
      </w:r>
      <w:r w:rsidRPr="00743CD4">
        <w:rPr>
          <w:rFonts w:hint="eastAsia"/>
          <w:sz w:val="16"/>
          <w:szCs w:val="16"/>
        </w:rPr>
        <w:t>銘柄の代理人としての業務を行わないこととした場合には、取扱廃止欄に☑</w:t>
      </w:r>
      <w:r w:rsidRPr="00743CD4">
        <w:rPr>
          <w:rFonts w:ascii="ＭＳ 明朝" w:hAnsi="ＭＳ 明朝" w:hint="eastAsia"/>
          <w:sz w:val="16"/>
          <w:szCs w:val="16"/>
        </w:rPr>
        <w:t>の</w:t>
      </w:r>
      <w:r w:rsidRPr="00743CD4">
        <w:rPr>
          <w:rFonts w:hint="eastAsia"/>
          <w:sz w:val="16"/>
          <w:szCs w:val="16"/>
        </w:rPr>
        <w:t>うえ、必要事項を記入してください。</w:t>
      </w:r>
      <w:r w:rsidR="00E05F4B" w:rsidRPr="00743CD4">
        <w:rPr>
          <w:rFonts w:hint="eastAsia"/>
          <w:sz w:val="16"/>
          <w:szCs w:val="16"/>
        </w:rPr>
        <w:t>なお、</w:t>
      </w:r>
      <w:r w:rsidR="00633BF5" w:rsidRPr="00743CD4">
        <w:rPr>
          <w:rFonts w:hint="eastAsia"/>
          <w:sz w:val="16"/>
          <w:szCs w:val="16"/>
        </w:rPr>
        <w:t>貴社が</w:t>
      </w:r>
      <w:r w:rsidR="00235DF5" w:rsidRPr="00743CD4">
        <w:rPr>
          <w:rFonts w:hint="eastAsia"/>
          <w:sz w:val="16"/>
          <w:szCs w:val="16"/>
        </w:rPr>
        <w:t>代理人</w:t>
      </w:r>
      <w:r w:rsidR="00633BF5" w:rsidRPr="00743CD4">
        <w:rPr>
          <w:rFonts w:hint="eastAsia"/>
          <w:sz w:val="16"/>
          <w:szCs w:val="16"/>
        </w:rPr>
        <w:t>として登録されている</w:t>
      </w:r>
      <w:r w:rsidR="00235DF5" w:rsidRPr="00743CD4">
        <w:rPr>
          <w:rFonts w:hint="eastAsia"/>
          <w:sz w:val="16"/>
          <w:szCs w:val="16"/>
        </w:rPr>
        <w:t>すべての</w:t>
      </w:r>
      <w:r w:rsidR="00235DF5" w:rsidRPr="00743CD4">
        <w:rPr>
          <w:rFonts w:hint="eastAsia"/>
          <w:sz w:val="16"/>
          <w:szCs w:val="16"/>
        </w:rPr>
        <w:t>QI</w:t>
      </w:r>
      <w:r w:rsidR="00235DF5" w:rsidRPr="00743CD4">
        <w:rPr>
          <w:rFonts w:hint="eastAsia"/>
          <w:sz w:val="16"/>
          <w:szCs w:val="16"/>
        </w:rPr>
        <w:t>銘柄が償還する</w:t>
      </w:r>
      <w:r w:rsidR="00254ABB" w:rsidRPr="00743CD4">
        <w:rPr>
          <w:rFonts w:hint="eastAsia"/>
          <w:sz w:val="16"/>
          <w:szCs w:val="16"/>
        </w:rPr>
        <w:t>までは、</w:t>
      </w:r>
      <w:r w:rsidR="00235DF5" w:rsidRPr="00743CD4">
        <w:rPr>
          <w:rFonts w:hint="eastAsia"/>
          <w:sz w:val="16"/>
          <w:szCs w:val="16"/>
        </w:rPr>
        <w:t>取扱廃止の</w:t>
      </w:r>
      <w:r w:rsidR="005178ED" w:rsidRPr="00743CD4">
        <w:rPr>
          <w:rFonts w:hint="eastAsia"/>
          <w:sz w:val="16"/>
          <w:szCs w:val="16"/>
        </w:rPr>
        <w:t>通知</w:t>
      </w:r>
      <w:r w:rsidR="00235DF5" w:rsidRPr="00743CD4">
        <w:rPr>
          <w:rFonts w:hint="eastAsia"/>
          <w:sz w:val="16"/>
          <w:szCs w:val="16"/>
        </w:rPr>
        <w:t>を行うことはできません。</w:t>
      </w:r>
    </w:p>
    <w:p w:rsidR="00743CD4" w:rsidRPr="00743CD4" w:rsidRDefault="00743CD4" w:rsidP="00743CD4">
      <w:pPr>
        <w:numPr>
          <w:ilvl w:val="0"/>
          <w:numId w:val="4"/>
        </w:numPr>
        <w:spacing w:line="20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FTRO</w:t>
      </w:r>
      <w:r w:rsidRPr="00743CD4">
        <w:rPr>
          <w:rFonts w:hint="eastAsia"/>
          <w:sz w:val="16"/>
          <w:szCs w:val="16"/>
        </w:rPr>
        <w:t>銘柄の代理人としての業務を行わないこととした場合には、取扱廃止欄に☑</w:t>
      </w:r>
      <w:r w:rsidRPr="00743CD4">
        <w:rPr>
          <w:rFonts w:ascii="ＭＳ 明朝" w:hAnsi="ＭＳ 明朝" w:hint="eastAsia"/>
          <w:sz w:val="16"/>
          <w:szCs w:val="16"/>
        </w:rPr>
        <w:t>の</w:t>
      </w:r>
      <w:r w:rsidRPr="00743CD4">
        <w:rPr>
          <w:rFonts w:hint="eastAsia"/>
          <w:sz w:val="16"/>
          <w:szCs w:val="16"/>
        </w:rPr>
        <w:t>うえ、必要事項を記入してください。なお、貴社が代理人として登録されているすべての</w:t>
      </w:r>
      <w:r>
        <w:rPr>
          <w:rFonts w:hint="eastAsia"/>
          <w:sz w:val="16"/>
          <w:szCs w:val="16"/>
        </w:rPr>
        <w:t>FTRO</w:t>
      </w:r>
      <w:r w:rsidRPr="00743CD4">
        <w:rPr>
          <w:rFonts w:hint="eastAsia"/>
          <w:sz w:val="16"/>
          <w:szCs w:val="16"/>
        </w:rPr>
        <w:t>銘柄が償還するまでは、取扱廃止の通知を行うことはできません。</w:t>
      </w:r>
    </w:p>
    <w:p w:rsidR="00A20496" w:rsidRDefault="00A20496" w:rsidP="00D250A4">
      <w:pPr>
        <w:numPr>
          <w:ilvl w:val="0"/>
          <w:numId w:val="4"/>
        </w:numPr>
        <w:spacing w:line="20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次の区分に応じて</w:t>
      </w:r>
      <w:r w:rsidR="004279BE">
        <w:rPr>
          <w:rFonts w:hint="eastAsia"/>
          <w:sz w:val="16"/>
          <w:szCs w:val="16"/>
        </w:rPr>
        <w:t>記入</w:t>
      </w:r>
      <w:r>
        <w:rPr>
          <w:rFonts w:hint="eastAsia"/>
          <w:sz w:val="16"/>
          <w:szCs w:val="16"/>
        </w:rPr>
        <w:t>してください。</w:t>
      </w:r>
    </w:p>
    <w:p w:rsidR="00D250A4" w:rsidRDefault="00866433" w:rsidP="00014D58">
      <w:pPr>
        <w:numPr>
          <w:ilvl w:val="0"/>
          <w:numId w:val="3"/>
        </w:numPr>
        <w:spacing w:line="20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現時点で</w:t>
      </w:r>
      <w:r w:rsidR="00D250A4">
        <w:rPr>
          <w:rFonts w:hint="eastAsia"/>
          <w:sz w:val="16"/>
          <w:szCs w:val="16"/>
        </w:rPr>
        <w:t>QI</w:t>
      </w:r>
      <w:r w:rsidR="00D250A4">
        <w:rPr>
          <w:rFonts w:hint="eastAsia"/>
          <w:sz w:val="16"/>
          <w:szCs w:val="16"/>
        </w:rPr>
        <w:t>銘柄又は</w:t>
      </w:r>
      <w:r w:rsidR="00D250A4">
        <w:rPr>
          <w:rFonts w:hint="eastAsia"/>
          <w:sz w:val="16"/>
          <w:szCs w:val="16"/>
        </w:rPr>
        <w:t>FTRO</w:t>
      </w:r>
      <w:r w:rsidR="00D250A4">
        <w:rPr>
          <w:rFonts w:hint="eastAsia"/>
          <w:sz w:val="16"/>
          <w:szCs w:val="16"/>
        </w:rPr>
        <w:t>銘柄</w:t>
      </w:r>
      <w:r w:rsidR="00235DF5">
        <w:rPr>
          <w:rFonts w:hint="eastAsia"/>
          <w:sz w:val="16"/>
          <w:szCs w:val="16"/>
        </w:rPr>
        <w:t>の代理人</w:t>
      </w:r>
      <w:r>
        <w:rPr>
          <w:rFonts w:hint="eastAsia"/>
          <w:sz w:val="16"/>
          <w:szCs w:val="16"/>
        </w:rPr>
        <w:t>ではなく</w:t>
      </w:r>
      <w:r w:rsidR="00D250A4">
        <w:rPr>
          <w:rFonts w:hint="eastAsia"/>
          <w:sz w:val="16"/>
          <w:szCs w:val="16"/>
        </w:rPr>
        <w:t>、今回初めて</w:t>
      </w:r>
      <w:r w:rsidR="00D250A4">
        <w:rPr>
          <w:rFonts w:hint="eastAsia"/>
          <w:sz w:val="16"/>
          <w:szCs w:val="16"/>
        </w:rPr>
        <w:t>QI</w:t>
      </w:r>
      <w:r w:rsidR="00D250A4">
        <w:rPr>
          <w:rFonts w:hint="eastAsia"/>
          <w:sz w:val="16"/>
          <w:szCs w:val="16"/>
        </w:rPr>
        <w:t>銘柄の代理人としてこの書類を提出する場合</w:t>
      </w:r>
      <w:r w:rsidR="00235DF5">
        <w:rPr>
          <w:rFonts w:hint="eastAsia"/>
          <w:sz w:val="16"/>
          <w:szCs w:val="16"/>
        </w:rPr>
        <w:t>には、</w:t>
      </w:r>
      <w:r w:rsidR="00D250A4">
        <w:rPr>
          <w:rFonts w:hint="eastAsia"/>
          <w:sz w:val="16"/>
          <w:szCs w:val="16"/>
        </w:rPr>
        <w:t>新規欄に☑</w:t>
      </w:r>
      <w:r w:rsidR="00D250A4">
        <w:rPr>
          <w:rFonts w:ascii="ＭＳ 明朝" w:hAnsi="ＭＳ 明朝" w:hint="eastAsia"/>
          <w:sz w:val="16"/>
          <w:szCs w:val="16"/>
        </w:rPr>
        <w:t>の</w:t>
      </w:r>
      <w:r w:rsidR="00D250A4">
        <w:rPr>
          <w:rFonts w:hint="eastAsia"/>
          <w:sz w:val="16"/>
          <w:szCs w:val="16"/>
        </w:rPr>
        <w:t>うえ、必要事項を記入してください。</w:t>
      </w:r>
    </w:p>
    <w:p w:rsidR="00D250A4" w:rsidRDefault="00866433" w:rsidP="00014D58">
      <w:pPr>
        <w:numPr>
          <w:ilvl w:val="0"/>
          <w:numId w:val="3"/>
        </w:numPr>
        <w:spacing w:line="20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現時点で</w:t>
      </w:r>
      <w:r w:rsidR="00D250A4">
        <w:rPr>
          <w:rFonts w:hint="eastAsia"/>
          <w:sz w:val="16"/>
          <w:szCs w:val="16"/>
        </w:rPr>
        <w:t>QI</w:t>
      </w:r>
      <w:r w:rsidR="00D250A4">
        <w:rPr>
          <w:rFonts w:hint="eastAsia"/>
          <w:sz w:val="16"/>
          <w:szCs w:val="16"/>
        </w:rPr>
        <w:t>銘柄又は</w:t>
      </w:r>
      <w:r w:rsidR="00D250A4">
        <w:rPr>
          <w:rFonts w:hint="eastAsia"/>
          <w:sz w:val="16"/>
          <w:szCs w:val="16"/>
        </w:rPr>
        <w:t>FTRO</w:t>
      </w:r>
      <w:r w:rsidR="00D250A4">
        <w:rPr>
          <w:rFonts w:hint="eastAsia"/>
          <w:sz w:val="16"/>
          <w:szCs w:val="16"/>
        </w:rPr>
        <w:t>銘柄の代理人</w:t>
      </w:r>
      <w:r w:rsidR="00AB3BA0">
        <w:rPr>
          <w:rFonts w:hint="eastAsia"/>
          <w:sz w:val="16"/>
          <w:szCs w:val="16"/>
        </w:rPr>
        <w:t>である場合</w:t>
      </w:r>
      <w:r w:rsidR="00D250A4">
        <w:rPr>
          <w:rFonts w:hint="eastAsia"/>
          <w:sz w:val="16"/>
          <w:szCs w:val="16"/>
        </w:rPr>
        <w:t>（次の※に該当する場合を除く）</w:t>
      </w:r>
      <w:r w:rsidR="00235DF5">
        <w:rPr>
          <w:rFonts w:hint="eastAsia"/>
          <w:sz w:val="16"/>
          <w:szCs w:val="16"/>
        </w:rPr>
        <w:t>には、</w:t>
      </w:r>
      <w:r w:rsidR="00D250A4">
        <w:rPr>
          <w:rFonts w:hint="eastAsia"/>
          <w:sz w:val="16"/>
          <w:szCs w:val="16"/>
        </w:rPr>
        <w:t>記入は不要です。</w:t>
      </w:r>
    </w:p>
    <w:p w:rsidR="00D250A4" w:rsidRDefault="00D250A4" w:rsidP="00834A74">
      <w:pPr>
        <w:spacing w:line="200" w:lineRule="exact"/>
        <w:ind w:leftChars="200" w:left="1049" w:hangingChars="393" w:hanging="629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  <w:t xml:space="preserve"> </w:t>
      </w:r>
      <w:r>
        <w:rPr>
          <w:rFonts w:hint="eastAsia"/>
          <w:sz w:val="16"/>
          <w:szCs w:val="16"/>
        </w:rPr>
        <w:t>※この書類により機構に通知した業務担当連絡先に変更がある場合、変更欄に☑のうえ変更箇所を記入して、</w:t>
      </w:r>
    </w:p>
    <w:p w:rsidR="00D250A4" w:rsidRDefault="00D250A4" w:rsidP="00834A74">
      <w:pPr>
        <w:spacing w:line="200" w:lineRule="exact"/>
        <w:ind w:leftChars="350" w:left="1364" w:hangingChars="393" w:hanging="629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</w:t>
      </w:r>
      <w:r>
        <w:rPr>
          <w:rFonts w:hint="eastAsia"/>
          <w:sz w:val="16"/>
          <w:szCs w:val="16"/>
        </w:rPr>
        <w:t xml:space="preserve">　直ちに機構に提出してください。</w:t>
      </w:r>
    </w:p>
    <w:p w:rsidR="00D250A4" w:rsidRDefault="00D250A4" w:rsidP="00D250A4">
      <w:pPr>
        <w:numPr>
          <w:ilvl w:val="0"/>
          <w:numId w:val="4"/>
        </w:numPr>
        <w:spacing w:line="20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QI</w:t>
      </w:r>
      <w:r>
        <w:rPr>
          <w:rFonts w:hint="eastAsia"/>
          <w:sz w:val="16"/>
          <w:szCs w:val="16"/>
        </w:rPr>
        <w:t>銘柄及び</w:t>
      </w:r>
      <w:r>
        <w:rPr>
          <w:rFonts w:hint="eastAsia"/>
          <w:sz w:val="16"/>
          <w:szCs w:val="16"/>
        </w:rPr>
        <w:t>FTRO</w:t>
      </w:r>
      <w:r>
        <w:rPr>
          <w:rFonts w:hint="eastAsia"/>
          <w:sz w:val="16"/>
          <w:szCs w:val="16"/>
        </w:rPr>
        <w:t>銘柄の代理人の名称、担当部署、担当部署住所、連絡先</w:t>
      </w:r>
      <w:r w:rsidR="00D878BC">
        <w:rPr>
          <w:rFonts w:hint="eastAsia"/>
          <w:sz w:val="16"/>
          <w:szCs w:val="16"/>
        </w:rPr>
        <w:t>電話番号</w:t>
      </w:r>
      <w:r w:rsidR="007E7175">
        <w:rPr>
          <w:rFonts w:hint="eastAsia"/>
          <w:sz w:val="16"/>
          <w:szCs w:val="16"/>
        </w:rPr>
        <w:t>及び電子メールアドレスその他機構が必要と認める情報</w:t>
      </w:r>
      <w:r>
        <w:rPr>
          <w:rFonts w:hint="eastAsia"/>
          <w:sz w:val="16"/>
          <w:szCs w:val="16"/>
        </w:rPr>
        <w:t>は、</w:t>
      </w:r>
      <w:r w:rsidR="007E7175">
        <w:rPr>
          <w:rFonts w:hint="eastAsia"/>
          <w:sz w:val="16"/>
          <w:szCs w:val="16"/>
        </w:rPr>
        <w:t>Target</w:t>
      </w:r>
      <w:r w:rsidR="00426C0D">
        <w:rPr>
          <w:rFonts w:hint="eastAsia"/>
          <w:sz w:val="16"/>
          <w:szCs w:val="16"/>
        </w:rPr>
        <w:t>保振</w:t>
      </w:r>
      <w:r w:rsidR="007E7175">
        <w:rPr>
          <w:rFonts w:hint="eastAsia"/>
          <w:sz w:val="16"/>
          <w:szCs w:val="16"/>
        </w:rPr>
        <w:t>サイト</w:t>
      </w:r>
      <w:r>
        <w:rPr>
          <w:rFonts w:hint="eastAsia"/>
          <w:sz w:val="16"/>
          <w:szCs w:val="16"/>
        </w:rPr>
        <w:t>に掲載します。これらの情報は代理人１社につき１つとさせていただきます。</w:t>
      </w:r>
    </w:p>
    <w:p w:rsidR="00CB0555" w:rsidRDefault="00CB0555" w:rsidP="00834A74">
      <w:pPr>
        <w:spacing w:line="200" w:lineRule="exact"/>
        <w:ind w:leftChars="200" w:left="2414" w:hangingChars="1246" w:hanging="1994"/>
        <w:jc w:val="left"/>
        <w:rPr>
          <w:sz w:val="16"/>
          <w:szCs w:val="16"/>
        </w:rPr>
      </w:pPr>
    </w:p>
    <w:p w:rsidR="000333EF" w:rsidRDefault="000333EF" w:rsidP="00834A74">
      <w:pPr>
        <w:spacing w:line="200" w:lineRule="exact"/>
        <w:ind w:leftChars="200" w:left="2414" w:hangingChars="1246" w:hanging="1994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1E6934">
        <w:rPr>
          <w:rFonts w:hint="eastAsia"/>
          <w:sz w:val="16"/>
          <w:szCs w:val="16"/>
        </w:rPr>
        <w:t>御</w:t>
      </w:r>
      <w:r>
        <w:rPr>
          <w:rFonts w:hint="eastAsia"/>
          <w:sz w:val="16"/>
          <w:szCs w:val="16"/>
        </w:rPr>
        <w:t>注意）</w:t>
      </w:r>
    </w:p>
    <w:p w:rsidR="00D250A4" w:rsidRDefault="004D4A48" w:rsidP="00D250A4">
      <w:pPr>
        <w:pStyle w:val="a4"/>
        <w:numPr>
          <w:ilvl w:val="0"/>
          <w:numId w:val="5"/>
        </w:numPr>
        <w:spacing w:line="0" w:lineRule="atLeast"/>
        <w:jc w:val="lef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QI</w:t>
      </w:r>
      <w:r w:rsidR="009E7BB1">
        <w:rPr>
          <w:rFonts w:hAnsi="ＭＳ 明朝" w:hint="eastAsia"/>
          <w:sz w:val="16"/>
          <w:szCs w:val="16"/>
        </w:rPr>
        <w:t>銘柄</w:t>
      </w:r>
      <w:r w:rsidR="000333EF" w:rsidRPr="000333EF">
        <w:rPr>
          <w:rFonts w:hAnsi="ＭＳ 明朝" w:hint="eastAsia"/>
          <w:sz w:val="16"/>
          <w:szCs w:val="16"/>
        </w:rPr>
        <w:t>の代理人は、銘柄情報登録後直ちに、この書類を機構に提出してください。</w:t>
      </w:r>
    </w:p>
    <w:p w:rsidR="00D250A4" w:rsidRDefault="00DD2ACF" w:rsidP="00DD2ACF">
      <w:pPr>
        <w:pStyle w:val="a4"/>
        <w:numPr>
          <w:ilvl w:val="0"/>
          <w:numId w:val="5"/>
        </w:numPr>
        <w:spacing w:line="0" w:lineRule="atLeast"/>
        <w:jc w:val="left"/>
        <w:rPr>
          <w:rFonts w:hAnsi="ＭＳ 明朝"/>
          <w:sz w:val="16"/>
          <w:szCs w:val="16"/>
        </w:rPr>
      </w:pPr>
      <w:r w:rsidRPr="00DD2ACF">
        <w:rPr>
          <w:rFonts w:hint="eastAsia"/>
          <w:sz w:val="16"/>
          <w:szCs w:val="16"/>
        </w:rPr>
        <w:t>詳細については、機構が定める「</w:t>
      </w:r>
      <w:r w:rsidR="004C06BA">
        <w:rPr>
          <w:rFonts w:hint="eastAsia"/>
          <w:sz w:val="16"/>
          <w:szCs w:val="16"/>
        </w:rPr>
        <w:t>一般債振替制度</w:t>
      </w:r>
      <w:r w:rsidRPr="00DD2ACF">
        <w:rPr>
          <w:rFonts w:hint="eastAsia"/>
          <w:sz w:val="16"/>
          <w:szCs w:val="16"/>
        </w:rPr>
        <w:t>に係る業務処理要領</w:t>
      </w:r>
      <w:r w:rsidR="0014421D">
        <w:rPr>
          <w:rFonts w:ascii="ＭＳ Ｐ明朝" w:eastAsia="ＭＳ Ｐ明朝" w:hAnsi="ＭＳ Ｐ明朝" w:hint="eastAsia"/>
          <w:sz w:val="16"/>
          <w:szCs w:val="16"/>
        </w:rPr>
        <w:t>（第６章</w:t>
      </w:r>
      <w:r w:rsidR="00B05274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14421D">
        <w:rPr>
          <w:rFonts w:ascii="ＭＳ Ｐ明朝" w:eastAsia="ＭＳ Ｐ明朝" w:hAnsi="ＭＳ Ｐ明朝" w:hint="eastAsia"/>
          <w:sz w:val="16"/>
          <w:szCs w:val="16"/>
        </w:rPr>
        <w:t>米国振替外債の取扱い）</w:t>
      </w:r>
      <w:r w:rsidRPr="00DD2ACF">
        <w:rPr>
          <w:rFonts w:hint="eastAsia"/>
          <w:sz w:val="16"/>
          <w:szCs w:val="16"/>
        </w:rPr>
        <w:t>」及び米国振替外債検討部会が定める「米国振替外債に係る事務処理指針」を参照してください。</w:t>
      </w:r>
    </w:p>
    <w:p w:rsidR="004B7487" w:rsidRDefault="00DD2ACF" w:rsidP="00DD2ACF">
      <w:pPr>
        <w:pStyle w:val="a4"/>
        <w:numPr>
          <w:ilvl w:val="0"/>
          <w:numId w:val="5"/>
        </w:numPr>
        <w:spacing w:line="0" w:lineRule="atLeast"/>
        <w:jc w:val="left"/>
        <w:rPr>
          <w:rFonts w:hAnsi="ＭＳ 明朝"/>
          <w:sz w:val="16"/>
          <w:szCs w:val="16"/>
        </w:rPr>
      </w:pPr>
      <w:r w:rsidRPr="00DD2ACF">
        <w:rPr>
          <w:rFonts w:hAnsi="ＭＳ 明朝" w:hint="eastAsia"/>
          <w:sz w:val="16"/>
          <w:szCs w:val="16"/>
        </w:rPr>
        <w:t>この書類における用語の</w:t>
      </w:r>
      <w:r w:rsidR="003B4216">
        <w:rPr>
          <w:rFonts w:hAnsi="ＭＳ 明朝" w:hint="eastAsia"/>
          <w:sz w:val="16"/>
          <w:szCs w:val="16"/>
        </w:rPr>
        <w:t>意義</w:t>
      </w:r>
      <w:r w:rsidRPr="00DD2ACF">
        <w:rPr>
          <w:rFonts w:hAnsi="ＭＳ 明朝" w:hint="eastAsia"/>
          <w:sz w:val="16"/>
          <w:szCs w:val="16"/>
        </w:rPr>
        <w:t>については、機構が定める「</w:t>
      </w:r>
      <w:r w:rsidR="004C06BA">
        <w:rPr>
          <w:rFonts w:hint="eastAsia"/>
          <w:sz w:val="16"/>
          <w:szCs w:val="16"/>
        </w:rPr>
        <w:t>一般債振替制度</w:t>
      </w:r>
      <w:r w:rsidRPr="00DD2ACF">
        <w:rPr>
          <w:rFonts w:hAnsi="ＭＳ 明朝" w:hint="eastAsia"/>
          <w:sz w:val="16"/>
          <w:szCs w:val="16"/>
        </w:rPr>
        <w:t>に係る業務処理要領</w:t>
      </w:r>
      <w:r w:rsidR="0014421D">
        <w:rPr>
          <w:rFonts w:ascii="ＭＳ Ｐ明朝" w:eastAsia="ＭＳ Ｐ明朝" w:hAnsi="ＭＳ Ｐ明朝" w:hint="eastAsia"/>
          <w:sz w:val="16"/>
          <w:szCs w:val="16"/>
        </w:rPr>
        <w:t>（第６章</w:t>
      </w:r>
      <w:r w:rsidR="00B05274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14421D">
        <w:rPr>
          <w:rFonts w:ascii="ＭＳ Ｐ明朝" w:eastAsia="ＭＳ Ｐ明朝" w:hAnsi="ＭＳ Ｐ明朝" w:hint="eastAsia"/>
          <w:sz w:val="16"/>
          <w:szCs w:val="16"/>
        </w:rPr>
        <w:t>米国振替外債の取扱い）</w:t>
      </w:r>
      <w:r w:rsidRPr="00DD2ACF">
        <w:rPr>
          <w:rFonts w:hAnsi="ＭＳ 明朝" w:hint="eastAsia"/>
          <w:sz w:val="16"/>
          <w:szCs w:val="16"/>
        </w:rPr>
        <w:t>」及び米国振替外債検討部会が定める「米国振替外債に係る事務処理指針」における用語の定義と同一とします。</w:t>
      </w:r>
    </w:p>
    <w:p w:rsidR="006F26E7" w:rsidRPr="00D250A4" w:rsidRDefault="006F26E7" w:rsidP="00014D58">
      <w:pPr>
        <w:pStyle w:val="a4"/>
        <w:spacing w:line="0" w:lineRule="atLeast"/>
        <w:ind w:left="839"/>
        <w:jc w:val="left"/>
        <w:rPr>
          <w:rFonts w:hAnsi="ＭＳ 明朝"/>
          <w:sz w:val="16"/>
          <w:szCs w:val="16"/>
        </w:rPr>
      </w:pPr>
    </w:p>
    <w:p w:rsidR="007D1ED4" w:rsidRDefault="00307A61" w:rsidP="00014D58">
      <w:pPr>
        <w:pStyle w:val="a4"/>
        <w:ind w:right="31"/>
      </w:pPr>
      <w:r>
        <w:rPr>
          <w:rFonts w:hint="eastAsia"/>
        </w:rPr>
        <w:t>以　上</w:t>
      </w:r>
    </w:p>
    <w:sectPr w:rsidR="007D1ED4" w:rsidSect="007957F2">
      <w:headerReference w:type="default" r:id="rId8"/>
      <w:footerReference w:type="default" r:id="rId9"/>
      <w:pgSz w:w="11906" w:h="16838" w:code="9"/>
      <w:pgMar w:top="1134" w:right="1508" w:bottom="1418" w:left="1576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E4" w:rsidRDefault="00C84FE4">
      <w:r>
        <w:separator/>
      </w:r>
    </w:p>
  </w:endnote>
  <w:endnote w:type="continuationSeparator" w:id="0">
    <w:p w:rsidR="00C84FE4" w:rsidRDefault="00C8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94F" w:rsidRPr="000D494F" w:rsidRDefault="000D494F" w:rsidP="000D494F">
    <w:pPr>
      <w:pStyle w:val="a8"/>
      <w:tabs>
        <w:tab w:val="right" w:pos="8715"/>
      </w:tabs>
      <w:ind w:leftChars="11" w:left="159" w:hangingChars="85" w:hanging="136"/>
      <w:rPr>
        <w:sz w:val="16"/>
        <w:szCs w:val="16"/>
      </w:rPr>
    </w:pPr>
    <w:r w:rsidRPr="000D494F">
      <w:rPr>
        <w:rFonts w:hint="eastAsia"/>
        <w:sz w:val="16"/>
        <w:szCs w:val="16"/>
      </w:rPr>
      <w:t>・株式会社証券保管振替機構（以下「当機構」という。）は、本通知書に記載された個人情報を、「社債、株式等の振替に関する法律」に基づき主務大臣から認可</w:t>
    </w:r>
    <w:r w:rsidR="00BA5A14">
      <w:rPr>
        <w:rFonts w:hint="eastAsia"/>
        <w:sz w:val="16"/>
        <w:szCs w:val="16"/>
      </w:rPr>
      <w:t>された業務など、当機構の業務を円滑に遂行するため、また、本通知</w:t>
    </w:r>
    <w:r w:rsidRPr="000D494F">
      <w:rPr>
        <w:rFonts w:hint="eastAsia"/>
        <w:sz w:val="16"/>
        <w:szCs w:val="16"/>
      </w:rPr>
      <w:t>に基づく担当者との事務連絡を行うため、利用いたします。</w:t>
    </w:r>
  </w:p>
  <w:p w:rsidR="00DF5844" w:rsidRDefault="000D494F" w:rsidP="000D494F">
    <w:pPr>
      <w:pStyle w:val="a8"/>
      <w:tabs>
        <w:tab w:val="clear" w:pos="8504"/>
        <w:tab w:val="right" w:pos="8715"/>
      </w:tabs>
      <w:ind w:leftChars="11" w:left="159" w:hangingChars="85" w:hanging="136"/>
      <w:rPr>
        <w:sz w:val="16"/>
        <w:szCs w:val="16"/>
      </w:rPr>
    </w:pPr>
    <w:r w:rsidRPr="000D494F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  <w:p w:rsidR="00C07C78" w:rsidRPr="00DF5844" w:rsidRDefault="00C07C78" w:rsidP="00DF5844">
    <w:pPr>
      <w:pStyle w:val="a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E4" w:rsidRDefault="00C84FE4">
      <w:r>
        <w:separator/>
      </w:r>
    </w:p>
  </w:footnote>
  <w:footnote w:type="continuationSeparator" w:id="0">
    <w:p w:rsidR="00C84FE4" w:rsidRDefault="00C84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1C" w:rsidRPr="00C9661C" w:rsidRDefault="00C9661C" w:rsidP="00C9661C">
    <w:pPr>
      <w:pStyle w:val="a6"/>
      <w:jc w:val="right"/>
    </w:pPr>
    <w:r>
      <w:rPr>
        <w:rFonts w:cs="Century"/>
        <w:kern w:val="0"/>
        <w:szCs w:val="21"/>
      </w:rPr>
      <w:t>SB_O</w:t>
    </w:r>
    <w:r>
      <w:rPr>
        <w:rFonts w:cs="Century" w:hint="eastAsia"/>
        <w:kern w:val="0"/>
        <w:szCs w:val="21"/>
      </w:rPr>
      <w:t>6</w:t>
    </w:r>
    <w:r>
      <w:rPr>
        <w:rFonts w:cs="Century"/>
        <w:kern w:val="0"/>
        <w:szCs w:val="21"/>
      </w:rPr>
      <w:t>-</w:t>
    </w:r>
    <w:r>
      <w:rPr>
        <w:rFonts w:cs="Century" w:hint="eastAsia"/>
        <w:kern w:val="0"/>
        <w:szCs w:val="21"/>
      </w:rPr>
      <w:t>2</w:t>
    </w:r>
    <w:r w:rsidRPr="00920254">
      <w:rPr>
        <w:szCs w:val="21"/>
      </w:rPr>
      <w:t xml:space="preserve">　</w:t>
    </w:r>
    <w:r>
      <w:rPr>
        <w:rFonts w:cs="Century"/>
        <w:kern w:val="0"/>
        <w:szCs w:val="21"/>
      </w:rPr>
      <w:t>20</w:t>
    </w:r>
    <w:r w:rsidR="00214751">
      <w:rPr>
        <w:rFonts w:cs="Century" w:hint="eastAsia"/>
        <w:kern w:val="0"/>
        <w:szCs w:val="21"/>
      </w:rPr>
      <w:t>23</w:t>
    </w:r>
    <w:r>
      <w:rPr>
        <w:rFonts w:cs="Century"/>
        <w:kern w:val="0"/>
        <w:szCs w:val="21"/>
      </w:rPr>
      <w:t>/</w:t>
    </w:r>
    <w:r w:rsidR="00BB4F22">
      <w:rPr>
        <w:rFonts w:cs="Century"/>
        <w:kern w:val="0"/>
        <w:szCs w:val="21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819CA"/>
    <w:multiLevelType w:val="hybridMultilevel"/>
    <w:tmpl w:val="ECD8D356"/>
    <w:lvl w:ilvl="0" w:tplc="9BEC4644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1" w15:restartNumberingAfterBreak="0">
    <w:nsid w:val="37F97C0F"/>
    <w:multiLevelType w:val="hybridMultilevel"/>
    <w:tmpl w:val="5C025664"/>
    <w:lvl w:ilvl="0" w:tplc="068EC7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F67D8"/>
    <w:multiLevelType w:val="hybridMultilevel"/>
    <w:tmpl w:val="522E3342"/>
    <w:lvl w:ilvl="0" w:tplc="A7002DDA">
      <w:start w:val="1"/>
      <w:numFmt w:val="decimalFullWidth"/>
      <w:lvlText w:val="%1．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450503E4"/>
    <w:multiLevelType w:val="hybridMultilevel"/>
    <w:tmpl w:val="A1408A12"/>
    <w:lvl w:ilvl="0" w:tplc="6C2659BA">
      <w:start w:val="1"/>
      <w:numFmt w:val="decimalFullWidth"/>
      <w:lvlText w:val="（注%1）"/>
      <w:lvlJc w:val="left"/>
      <w:pPr>
        <w:ind w:left="114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04075"/>
    <w:rsid w:val="0000559B"/>
    <w:rsid w:val="00013798"/>
    <w:rsid w:val="00014D58"/>
    <w:rsid w:val="000165F5"/>
    <w:rsid w:val="00024C23"/>
    <w:rsid w:val="00027B72"/>
    <w:rsid w:val="000333EF"/>
    <w:rsid w:val="00033C48"/>
    <w:rsid w:val="000416BF"/>
    <w:rsid w:val="000468A7"/>
    <w:rsid w:val="000565DC"/>
    <w:rsid w:val="00056CD5"/>
    <w:rsid w:val="000755C1"/>
    <w:rsid w:val="000928EF"/>
    <w:rsid w:val="000A06EA"/>
    <w:rsid w:val="000B5BB0"/>
    <w:rsid w:val="000C0320"/>
    <w:rsid w:val="000C051A"/>
    <w:rsid w:val="000C0606"/>
    <w:rsid w:val="000C538C"/>
    <w:rsid w:val="000C663B"/>
    <w:rsid w:val="000D08BD"/>
    <w:rsid w:val="000D494F"/>
    <w:rsid w:val="000E10EE"/>
    <w:rsid w:val="000E1ACB"/>
    <w:rsid w:val="000E347F"/>
    <w:rsid w:val="000F1FD9"/>
    <w:rsid w:val="0010285D"/>
    <w:rsid w:val="00120381"/>
    <w:rsid w:val="00122CF7"/>
    <w:rsid w:val="00124EA8"/>
    <w:rsid w:val="001261A3"/>
    <w:rsid w:val="00136960"/>
    <w:rsid w:val="0014255B"/>
    <w:rsid w:val="0014421D"/>
    <w:rsid w:val="00174FB8"/>
    <w:rsid w:val="00175041"/>
    <w:rsid w:val="0018330D"/>
    <w:rsid w:val="001A0F72"/>
    <w:rsid w:val="001B0CCD"/>
    <w:rsid w:val="001B1624"/>
    <w:rsid w:val="001B1651"/>
    <w:rsid w:val="001B246F"/>
    <w:rsid w:val="001C5307"/>
    <w:rsid w:val="001E6934"/>
    <w:rsid w:val="001F4F05"/>
    <w:rsid w:val="00214751"/>
    <w:rsid w:val="002323CE"/>
    <w:rsid w:val="00235DF5"/>
    <w:rsid w:val="00235FDC"/>
    <w:rsid w:val="0023691D"/>
    <w:rsid w:val="002372F7"/>
    <w:rsid w:val="00243E58"/>
    <w:rsid w:val="00246F87"/>
    <w:rsid w:val="00247C4B"/>
    <w:rsid w:val="00253B25"/>
    <w:rsid w:val="00254ABB"/>
    <w:rsid w:val="00262B5C"/>
    <w:rsid w:val="00263C76"/>
    <w:rsid w:val="002700D2"/>
    <w:rsid w:val="0027151C"/>
    <w:rsid w:val="00280B03"/>
    <w:rsid w:val="002901B0"/>
    <w:rsid w:val="002A0062"/>
    <w:rsid w:val="002A3306"/>
    <w:rsid w:val="002B31DC"/>
    <w:rsid w:val="002B4395"/>
    <w:rsid w:val="002C1B1D"/>
    <w:rsid w:val="002C314E"/>
    <w:rsid w:val="002C62E2"/>
    <w:rsid w:val="002C698F"/>
    <w:rsid w:val="002C7B1C"/>
    <w:rsid w:val="002E7946"/>
    <w:rsid w:val="002F27DE"/>
    <w:rsid w:val="002F46A8"/>
    <w:rsid w:val="002F4F44"/>
    <w:rsid w:val="002F6849"/>
    <w:rsid w:val="00307A61"/>
    <w:rsid w:val="00311800"/>
    <w:rsid w:val="0031419E"/>
    <w:rsid w:val="00321B79"/>
    <w:rsid w:val="00331BB0"/>
    <w:rsid w:val="00360899"/>
    <w:rsid w:val="00364704"/>
    <w:rsid w:val="00364A7F"/>
    <w:rsid w:val="0036600C"/>
    <w:rsid w:val="00366890"/>
    <w:rsid w:val="003804D4"/>
    <w:rsid w:val="003901B6"/>
    <w:rsid w:val="003B3EEA"/>
    <w:rsid w:val="003B4216"/>
    <w:rsid w:val="003C176B"/>
    <w:rsid w:val="003C3457"/>
    <w:rsid w:val="003C55DF"/>
    <w:rsid w:val="00406BE2"/>
    <w:rsid w:val="00413A96"/>
    <w:rsid w:val="004201A4"/>
    <w:rsid w:val="00426C0D"/>
    <w:rsid w:val="00426F7B"/>
    <w:rsid w:val="004279BE"/>
    <w:rsid w:val="00435082"/>
    <w:rsid w:val="00436680"/>
    <w:rsid w:val="004478FE"/>
    <w:rsid w:val="004505A2"/>
    <w:rsid w:val="00451F95"/>
    <w:rsid w:val="00454E11"/>
    <w:rsid w:val="0045521E"/>
    <w:rsid w:val="00461DB0"/>
    <w:rsid w:val="00464915"/>
    <w:rsid w:val="0047174E"/>
    <w:rsid w:val="0047502F"/>
    <w:rsid w:val="00482FF0"/>
    <w:rsid w:val="0049035A"/>
    <w:rsid w:val="004A2AC8"/>
    <w:rsid w:val="004A7270"/>
    <w:rsid w:val="004B7487"/>
    <w:rsid w:val="004C06BA"/>
    <w:rsid w:val="004C2FD5"/>
    <w:rsid w:val="004C60FD"/>
    <w:rsid w:val="004C6BF3"/>
    <w:rsid w:val="004C7362"/>
    <w:rsid w:val="004D11A3"/>
    <w:rsid w:val="004D4A48"/>
    <w:rsid w:val="004F35A3"/>
    <w:rsid w:val="004F7516"/>
    <w:rsid w:val="00515F5B"/>
    <w:rsid w:val="00516167"/>
    <w:rsid w:val="005178ED"/>
    <w:rsid w:val="005200E7"/>
    <w:rsid w:val="0052047A"/>
    <w:rsid w:val="0052305A"/>
    <w:rsid w:val="005236F9"/>
    <w:rsid w:val="00530C63"/>
    <w:rsid w:val="005318EC"/>
    <w:rsid w:val="005563B7"/>
    <w:rsid w:val="005564D4"/>
    <w:rsid w:val="005619C0"/>
    <w:rsid w:val="00572F73"/>
    <w:rsid w:val="00584466"/>
    <w:rsid w:val="0059402F"/>
    <w:rsid w:val="005A4075"/>
    <w:rsid w:val="005A67E5"/>
    <w:rsid w:val="005B0287"/>
    <w:rsid w:val="005B1DAE"/>
    <w:rsid w:val="005B3575"/>
    <w:rsid w:val="005C0285"/>
    <w:rsid w:val="005C1B08"/>
    <w:rsid w:val="005C33D4"/>
    <w:rsid w:val="005C38E8"/>
    <w:rsid w:val="005C4586"/>
    <w:rsid w:val="005C64E5"/>
    <w:rsid w:val="005C6EA5"/>
    <w:rsid w:val="005C71BB"/>
    <w:rsid w:val="005C7527"/>
    <w:rsid w:val="005D1838"/>
    <w:rsid w:val="005E1866"/>
    <w:rsid w:val="005E5323"/>
    <w:rsid w:val="005E73EF"/>
    <w:rsid w:val="005F2FC0"/>
    <w:rsid w:val="00603BB7"/>
    <w:rsid w:val="00610545"/>
    <w:rsid w:val="00633BF5"/>
    <w:rsid w:val="00634D55"/>
    <w:rsid w:val="00637449"/>
    <w:rsid w:val="006462EE"/>
    <w:rsid w:val="00647C96"/>
    <w:rsid w:val="00663262"/>
    <w:rsid w:val="00666278"/>
    <w:rsid w:val="0068437B"/>
    <w:rsid w:val="00691238"/>
    <w:rsid w:val="0069488E"/>
    <w:rsid w:val="006A5993"/>
    <w:rsid w:val="006C64D9"/>
    <w:rsid w:val="006C6DD9"/>
    <w:rsid w:val="006E0FAA"/>
    <w:rsid w:val="006E5FAE"/>
    <w:rsid w:val="006F1926"/>
    <w:rsid w:val="006F26E7"/>
    <w:rsid w:val="006F496B"/>
    <w:rsid w:val="0070030F"/>
    <w:rsid w:val="00701774"/>
    <w:rsid w:val="00701D41"/>
    <w:rsid w:val="00702C73"/>
    <w:rsid w:val="00707515"/>
    <w:rsid w:val="007075AC"/>
    <w:rsid w:val="007230F6"/>
    <w:rsid w:val="00727C8B"/>
    <w:rsid w:val="0073317E"/>
    <w:rsid w:val="00733DEB"/>
    <w:rsid w:val="0073467C"/>
    <w:rsid w:val="00741C1D"/>
    <w:rsid w:val="00742776"/>
    <w:rsid w:val="0074380C"/>
    <w:rsid w:val="007439E7"/>
    <w:rsid w:val="00743CD4"/>
    <w:rsid w:val="00747600"/>
    <w:rsid w:val="007610C6"/>
    <w:rsid w:val="00761C1F"/>
    <w:rsid w:val="00770B85"/>
    <w:rsid w:val="00771728"/>
    <w:rsid w:val="007801FF"/>
    <w:rsid w:val="00784E7D"/>
    <w:rsid w:val="007957F2"/>
    <w:rsid w:val="00797B49"/>
    <w:rsid w:val="007A46AE"/>
    <w:rsid w:val="007C750E"/>
    <w:rsid w:val="007D1ED4"/>
    <w:rsid w:val="007D73B2"/>
    <w:rsid w:val="007E4E60"/>
    <w:rsid w:val="007E51FB"/>
    <w:rsid w:val="007E7175"/>
    <w:rsid w:val="007F2744"/>
    <w:rsid w:val="008006A1"/>
    <w:rsid w:val="00805884"/>
    <w:rsid w:val="00827FDC"/>
    <w:rsid w:val="0083180C"/>
    <w:rsid w:val="00834A74"/>
    <w:rsid w:val="00841524"/>
    <w:rsid w:val="00844FFA"/>
    <w:rsid w:val="00845B46"/>
    <w:rsid w:val="00857B32"/>
    <w:rsid w:val="00866433"/>
    <w:rsid w:val="00877ADC"/>
    <w:rsid w:val="00881679"/>
    <w:rsid w:val="008A024E"/>
    <w:rsid w:val="008C5414"/>
    <w:rsid w:val="008D75BD"/>
    <w:rsid w:val="008E117E"/>
    <w:rsid w:val="008F43E3"/>
    <w:rsid w:val="008F7D4A"/>
    <w:rsid w:val="008F7F11"/>
    <w:rsid w:val="00900A30"/>
    <w:rsid w:val="00907EBC"/>
    <w:rsid w:val="00915BFE"/>
    <w:rsid w:val="00917552"/>
    <w:rsid w:val="00922767"/>
    <w:rsid w:val="009248A9"/>
    <w:rsid w:val="00925B60"/>
    <w:rsid w:val="00930F81"/>
    <w:rsid w:val="009347B6"/>
    <w:rsid w:val="0095620C"/>
    <w:rsid w:val="009620AE"/>
    <w:rsid w:val="0096365C"/>
    <w:rsid w:val="00977338"/>
    <w:rsid w:val="009808FC"/>
    <w:rsid w:val="00982701"/>
    <w:rsid w:val="00987F27"/>
    <w:rsid w:val="00994449"/>
    <w:rsid w:val="009C35C2"/>
    <w:rsid w:val="009C4090"/>
    <w:rsid w:val="009C555C"/>
    <w:rsid w:val="009C55DB"/>
    <w:rsid w:val="009D10F0"/>
    <w:rsid w:val="009D6CFE"/>
    <w:rsid w:val="009E2E56"/>
    <w:rsid w:val="009E422F"/>
    <w:rsid w:val="009E4A05"/>
    <w:rsid w:val="009E7BB1"/>
    <w:rsid w:val="00A03A4D"/>
    <w:rsid w:val="00A05B84"/>
    <w:rsid w:val="00A12662"/>
    <w:rsid w:val="00A16056"/>
    <w:rsid w:val="00A17C38"/>
    <w:rsid w:val="00A20496"/>
    <w:rsid w:val="00A2213D"/>
    <w:rsid w:val="00A60DEB"/>
    <w:rsid w:val="00A64200"/>
    <w:rsid w:val="00A6700F"/>
    <w:rsid w:val="00A73100"/>
    <w:rsid w:val="00A802C7"/>
    <w:rsid w:val="00AA1CB6"/>
    <w:rsid w:val="00AB3BA0"/>
    <w:rsid w:val="00B05274"/>
    <w:rsid w:val="00B128C2"/>
    <w:rsid w:val="00B206BC"/>
    <w:rsid w:val="00B24697"/>
    <w:rsid w:val="00B47E89"/>
    <w:rsid w:val="00B73980"/>
    <w:rsid w:val="00B773EB"/>
    <w:rsid w:val="00B93587"/>
    <w:rsid w:val="00B972C7"/>
    <w:rsid w:val="00BA071E"/>
    <w:rsid w:val="00BA5A14"/>
    <w:rsid w:val="00BA66F1"/>
    <w:rsid w:val="00BB285E"/>
    <w:rsid w:val="00BB4F22"/>
    <w:rsid w:val="00BC7AC0"/>
    <w:rsid w:val="00BD115D"/>
    <w:rsid w:val="00BE50A3"/>
    <w:rsid w:val="00BF08C7"/>
    <w:rsid w:val="00BF5EBB"/>
    <w:rsid w:val="00C06E3C"/>
    <w:rsid w:val="00C07C78"/>
    <w:rsid w:val="00C07FDF"/>
    <w:rsid w:val="00C10E95"/>
    <w:rsid w:val="00C2079F"/>
    <w:rsid w:val="00C36405"/>
    <w:rsid w:val="00C42479"/>
    <w:rsid w:val="00C572F6"/>
    <w:rsid w:val="00C75AEA"/>
    <w:rsid w:val="00C84FE4"/>
    <w:rsid w:val="00C86152"/>
    <w:rsid w:val="00C870F6"/>
    <w:rsid w:val="00C9661C"/>
    <w:rsid w:val="00CA0085"/>
    <w:rsid w:val="00CB0555"/>
    <w:rsid w:val="00CB4415"/>
    <w:rsid w:val="00CD35B9"/>
    <w:rsid w:val="00CD3DC6"/>
    <w:rsid w:val="00CE0662"/>
    <w:rsid w:val="00CE1AAE"/>
    <w:rsid w:val="00D01A0B"/>
    <w:rsid w:val="00D0279F"/>
    <w:rsid w:val="00D03505"/>
    <w:rsid w:val="00D03606"/>
    <w:rsid w:val="00D11979"/>
    <w:rsid w:val="00D13198"/>
    <w:rsid w:val="00D15547"/>
    <w:rsid w:val="00D1728C"/>
    <w:rsid w:val="00D250A4"/>
    <w:rsid w:val="00D27E5C"/>
    <w:rsid w:val="00D35492"/>
    <w:rsid w:val="00D37C48"/>
    <w:rsid w:val="00D440EF"/>
    <w:rsid w:val="00D4494F"/>
    <w:rsid w:val="00D47306"/>
    <w:rsid w:val="00D53544"/>
    <w:rsid w:val="00D5355F"/>
    <w:rsid w:val="00D60851"/>
    <w:rsid w:val="00D61787"/>
    <w:rsid w:val="00D70089"/>
    <w:rsid w:val="00D7193E"/>
    <w:rsid w:val="00D82CDA"/>
    <w:rsid w:val="00D83C9C"/>
    <w:rsid w:val="00D8767F"/>
    <w:rsid w:val="00D878BC"/>
    <w:rsid w:val="00D928F9"/>
    <w:rsid w:val="00DA2F5F"/>
    <w:rsid w:val="00DA5AAC"/>
    <w:rsid w:val="00DA7122"/>
    <w:rsid w:val="00DB02C7"/>
    <w:rsid w:val="00DC149E"/>
    <w:rsid w:val="00DC30B2"/>
    <w:rsid w:val="00DD0157"/>
    <w:rsid w:val="00DD2ACF"/>
    <w:rsid w:val="00DD6EBC"/>
    <w:rsid w:val="00DD7262"/>
    <w:rsid w:val="00DE1710"/>
    <w:rsid w:val="00DE2D51"/>
    <w:rsid w:val="00DE4136"/>
    <w:rsid w:val="00DE5C47"/>
    <w:rsid w:val="00DF31D0"/>
    <w:rsid w:val="00DF5844"/>
    <w:rsid w:val="00E05F4B"/>
    <w:rsid w:val="00E07151"/>
    <w:rsid w:val="00E118B2"/>
    <w:rsid w:val="00E135BB"/>
    <w:rsid w:val="00E24FAB"/>
    <w:rsid w:val="00E25634"/>
    <w:rsid w:val="00E26298"/>
    <w:rsid w:val="00E278F1"/>
    <w:rsid w:val="00E62044"/>
    <w:rsid w:val="00E7430C"/>
    <w:rsid w:val="00E75859"/>
    <w:rsid w:val="00E772A3"/>
    <w:rsid w:val="00E82741"/>
    <w:rsid w:val="00E955E2"/>
    <w:rsid w:val="00E97CB4"/>
    <w:rsid w:val="00EA050E"/>
    <w:rsid w:val="00EA485C"/>
    <w:rsid w:val="00EA5EF7"/>
    <w:rsid w:val="00EB2B8C"/>
    <w:rsid w:val="00EB7BBC"/>
    <w:rsid w:val="00EC12E3"/>
    <w:rsid w:val="00EE1BDB"/>
    <w:rsid w:val="00EE6EC8"/>
    <w:rsid w:val="00EF56EC"/>
    <w:rsid w:val="00EF5F9C"/>
    <w:rsid w:val="00F00D88"/>
    <w:rsid w:val="00F0124C"/>
    <w:rsid w:val="00F17BF4"/>
    <w:rsid w:val="00F20BB7"/>
    <w:rsid w:val="00F211B5"/>
    <w:rsid w:val="00F218E8"/>
    <w:rsid w:val="00F32128"/>
    <w:rsid w:val="00F32341"/>
    <w:rsid w:val="00F326AA"/>
    <w:rsid w:val="00F441EB"/>
    <w:rsid w:val="00F45A34"/>
    <w:rsid w:val="00F55FE7"/>
    <w:rsid w:val="00F568EE"/>
    <w:rsid w:val="00F634DE"/>
    <w:rsid w:val="00F7413B"/>
    <w:rsid w:val="00F912E3"/>
    <w:rsid w:val="00F943AA"/>
    <w:rsid w:val="00FA4023"/>
    <w:rsid w:val="00FB2F6D"/>
    <w:rsid w:val="00FB7DF0"/>
    <w:rsid w:val="00FD153C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8A3F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174FB8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1B246F"/>
    <w:rPr>
      <w:sz w:val="18"/>
      <w:szCs w:val="18"/>
    </w:rPr>
  </w:style>
  <w:style w:type="paragraph" w:styleId="ac">
    <w:name w:val="annotation text"/>
    <w:basedOn w:val="a"/>
    <w:semiHidden/>
    <w:rsid w:val="001B246F"/>
    <w:pPr>
      <w:jc w:val="left"/>
    </w:pPr>
  </w:style>
  <w:style w:type="paragraph" w:styleId="ad">
    <w:name w:val="annotation subject"/>
    <w:basedOn w:val="ac"/>
    <w:next w:val="ac"/>
    <w:semiHidden/>
    <w:rsid w:val="001B246F"/>
    <w:rPr>
      <w:b/>
      <w:bCs/>
    </w:rPr>
  </w:style>
  <w:style w:type="paragraph" w:styleId="ae">
    <w:name w:val="List Paragraph"/>
    <w:basedOn w:val="a"/>
    <w:uiPriority w:val="34"/>
    <w:qFormat/>
    <w:rsid w:val="00D250A4"/>
    <w:pPr>
      <w:ind w:leftChars="400" w:left="840"/>
    </w:pPr>
  </w:style>
  <w:style w:type="paragraph" w:styleId="af">
    <w:name w:val="Revision"/>
    <w:hidden/>
    <w:uiPriority w:val="99"/>
    <w:semiHidden/>
    <w:rsid w:val="006462E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C96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C5BBD-3A73-4E83-A205-58710E9E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1268</Words>
  <Characters>419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2023-06-19T05:09:00Z</dcterms:created>
  <dcterms:modified xsi:type="dcterms:W3CDTF">2023-07-05T09:00:00Z</dcterms:modified>
</cp:coreProperties>
</file>